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82" w:rsidRDefault="00D41347">
      <w:r>
        <w:tab/>
      </w:r>
      <w:r>
        <w:tab/>
      </w:r>
    </w:p>
    <w:p w:rsidR="00155C82" w:rsidRPr="00790502" w:rsidRDefault="00D41347">
      <w:pPr>
        <w:jc w:val="center"/>
        <w:rPr>
          <w:sz w:val="40"/>
          <w:szCs w:val="44"/>
        </w:rPr>
      </w:pPr>
      <w:r w:rsidRPr="00790502">
        <w:rPr>
          <w:rFonts w:hint="eastAsia"/>
          <w:sz w:val="40"/>
          <w:szCs w:val="44"/>
        </w:rPr>
        <w:t>201</w:t>
      </w:r>
      <w:r w:rsidR="00F71A48" w:rsidRPr="00790502">
        <w:rPr>
          <w:rFonts w:hint="eastAsia"/>
          <w:sz w:val="40"/>
          <w:szCs w:val="44"/>
        </w:rPr>
        <w:t>8</w:t>
      </w:r>
      <w:r w:rsidR="00790502" w:rsidRPr="00790502">
        <w:rPr>
          <w:rFonts w:hint="eastAsia"/>
          <w:sz w:val="40"/>
          <w:szCs w:val="44"/>
        </w:rPr>
        <w:t>-2019</w:t>
      </w:r>
      <w:r w:rsidR="00FD644F">
        <w:rPr>
          <w:rFonts w:hint="eastAsia"/>
          <w:sz w:val="40"/>
          <w:szCs w:val="44"/>
        </w:rPr>
        <w:t>学年</w:t>
      </w:r>
      <w:r w:rsidR="00790502" w:rsidRPr="00790502">
        <w:rPr>
          <w:rFonts w:hint="eastAsia"/>
          <w:sz w:val="40"/>
          <w:szCs w:val="44"/>
        </w:rPr>
        <w:t>春夏</w:t>
      </w:r>
      <w:r w:rsidRPr="00790502">
        <w:rPr>
          <w:rFonts w:hint="eastAsia"/>
          <w:sz w:val="40"/>
          <w:szCs w:val="44"/>
        </w:rPr>
        <w:t>学期研究生党</w:t>
      </w:r>
      <w:r w:rsidR="00301AC4">
        <w:rPr>
          <w:rFonts w:hint="eastAsia"/>
          <w:sz w:val="40"/>
          <w:szCs w:val="44"/>
        </w:rPr>
        <w:t>（团）</w:t>
      </w:r>
      <w:r w:rsidRPr="00790502">
        <w:rPr>
          <w:rFonts w:hint="eastAsia"/>
          <w:sz w:val="40"/>
          <w:szCs w:val="44"/>
        </w:rPr>
        <w:t>支部活动立项指南</w:t>
      </w:r>
    </w:p>
    <w:p w:rsidR="00155C82" w:rsidRDefault="00155C82"/>
    <w:p w:rsidR="00155C82" w:rsidRDefault="00155C82">
      <w:pPr>
        <w:rPr>
          <w:sz w:val="32"/>
          <w:szCs w:val="32"/>
        </w:rPr>
      </w:pPr>
    </w:p>
    <w:p w:rsidR="00155C82" w:rsidRDefault="00D41347">
      <w:pPr>
        <w:rPr>
          <w:sz w:val="32"/>
          <w:szCs w:val="32"/>
        </w:rPr>
      </w:pPr>
      <w:r>
        <w:rPr>
          <w:rFonts w:hint="eastAsia"/>
          <w:b/>
          <w:sz w:val="32"/>
          <w:szCs w:val="32"/>
        </w:rPr>
        <w:t>思想引领类</w:t>
      </w:r>
      <w:r>
        <w:rPr>
          <w:rFonts w:hint="eastAsia"/>
          <w:sz w:val="32"/>
          <w:szCs w:val="32"/>
        </w:rPr>
        <w:t>：</w:t>
      </w:r>
    </w:p>
    <w:p w:rsidR="00155C82" w:rsidRDefault="00155C82">
      <w:pPr>
        <w:rPr>
          <w:sz w:val="32"/>
          <w:szCs w:val="32"/>
        </w:rPr>
      </w:pPr>
    </w:p>
    <w:p w:rsidR="00155C82" w:rsidRPr="00FD644F" w:rsidRDefault="00D41347" w:rsidP="00FD644F">
      <w:pPr>
        <w:pStyle w:val="11"/>
        <w:numPr>
          <w:ilvl w:val="0"/>
          <w:numId w:val="2"/>
        </w:numPr>
        <w:ind w:firstLineChars="0"/>
        <w:rPr>
          <w:sz w:val="24"/>
          <w:szCs w:val="24"/>
        </w:rPr>
      </w:pPr>
      <w:r>
        <w:rPr>
          <w:b/>
          <w:sz w:val="24"/>
          <w:szCs w:val="24"/>
        </w:rPr>
        <w:t>“</w:t>
      </w:r>
      <w:r>
        <w:rPr>
          <w:rFonts w:hint="eastAsia"/>
          <w:b/>
          <w:sz w:val="24"/>
          <w:szCs w:val="24"/>
        </w:rPr>
        <w:t>传承•关爱</w:t>
      </w:r>
      <w:r>
        <w:rPr>
          <w:b/>
          <w:sz w:val="24"/>
          <w:szCs w:val="24"/>
        </w:rPr>
        <w:t>”</w:t>
      </w:r>
      <w:r>
        <w:rPr>
          <w:rFonts w:hint="eastAsia"/>
          <w:sz w:val="24"/>
          <w:szCs w:val="24"/>
        </w:rPr>
        <w:t>：沿袭原夕阳红等项目，旨在创造新老党员之间的交流平台，让学生党员对于党的发展历程以及党员素养等各方面有更丰富的认识。</w:t>
      </w:r>
      <w:r w:rsidRPr="00FD644F">
        <w:rPr>
          <w:rFonts w:hint="eastAsia"/>
          <w:sz w:val="24"/>
          <w:szCs w:val="24"/>
        </w:rPr>
        <w:t>可联系退休教职工支部，进行沟通和交流。</w:t>
      </w:r>
    </w:p>
    <w:p w:rsidR="0070381D" w:rsidRDefault="0070381D">
      <w:pPr>
        <w:ind w:firstLine="420"/>
        <w:rPr>
          <w:sz w:val="24"/>
          <w:szCs w:val="24"/>
        </w:rPr>
      </w:pPr>
    </w:p>
    <w:p w:rsidR="004B1DF5" w:rsidRPr="004B1DF5" w:rsidRDefault="004B1DF5" w:rsidP="004B1DF5">
      <w:pPr>
        <w:pStyle w:val="11"/>
        <w:numPr>
          <w:ilvl w:val="0"/>
          <w:numId w:val="2"/>
        </w:numPr>
        <w:ind w:firstLineChars="0"/>
        <w:rPr>
          <w:sz w:val="24"/>
          <w:szCs w:val="24"/>
        </w:rPr>
      </w:pPr>
      <w:r>
        <w:rPr>
          <w:rFonts w:hint="eastAsia"/>
          <w:b/>
          <w:sz w:val="24"/>
          <w:szCs w:val="24"/>
        </w:rPr>
        <w:t>“五四精神”：</w:t>
      </w:r>
      <w:r>
        <w:rPr>
          <w:rFonts w:hint="eastAsia"/>
          <w:sz w:val="24"/>
          <w:szCs w:val="24"/>
        </w:rPr>
        <w:t>今年是“五四运动”</w:t>
      </w:r>
      <w:r>
        <w:rPr>
          <w:rFonts w:hint="eastAsia"/>
          <w:sz w:val="24"/>
          <w:szCs w:val="24"/>
        </w:rPr>
        <w:t>100</w:t>
      </w:r>
      <w:r>
        <w:rPr>
          <w:rFonts w:hint="eastAsia"/>
          <w:sz w:val="24"/>
          <w:szCs w:val="24"/>
        </w:rPr>
        <w:t>周年，</w:t>
      </w:r>
      <w:r w:rsidR="00302528">
        <w:rPr>
          <w:rFonts w:hint="eastAsia"/>
          <w:sz w:val="24"/>
          <w:szCs w:val="24"/>
        </w:rPr>
        <w:t>鼓励各支部组织青年师生学习当前时事政治，宣扬“五四精神”，组织支部内党员进行学习和讨论，展开调研活动并向同学们宣传普及党的理念。</w:t>
      </w:r>
    </w:p>
    <w:p w:rsidR="00155C82" w:rsidRPr="004B1DF5" w:rsidRDefault="00155C82">
      <w:pPr>
        <w:rPr>
          <w:sz w:val="24"/>
          <w:szCs w:val="24"/>
        </w:rPr>
      </w:pPr>
    </w:p>
    <w:p w:rsidR="00155C82" w:rsidRDefault="00D41347">
      <w:pPr>
        <w:pStyle w:val="11"/>
        <w:numPr>
          <w:ilvl w:val="0"/>
          <w:numId w:val="2"/>
        </w:numPr>
        <w:ind w:firstLineChars="0"/>
        <w:rPr>
          <w:sz w:val="24"/>
          <w:szCs w:val="24"/>
        </w:rPr>
      </w:pPr>
      <w:r>
        <w:rPr>
          <w:b/>
          <w:sz w:val="24"/>
          <w:szCs w:val="24"/>
        </w:rPr>
        <w:t>“</w:t>
      </w:r>
      <w:r>
        <w:rPr>
          <w:rFonts w:hint="eastAsia"/>
          <w:b/>
          <w:sz w:val="24"/>
          <w:szCs w:val="24"/>
        </w:rPr>
        <w:t>学者眼中的爱国情怀</w:t>
      </w:r>
      <w:r>
        <w:rPr>
          <w:b/>
          <w:sz w:val="24"/>
          <w:szCs w:val="24"/>
        </w:rPr>
        <w:t>”</w:t>
      </w:r>
      <w:r>
        <w:rPr>
          <w:rFonts w:hint="eastAsia"/>
          <w:sz w:val="24"/>
          <w:szCs w:val="24"/>
        </w:rPr>
        <w:t>：邀请信电学院有国外学习、工作经历的学者，与师生们分享他眼中的爱国主义、民主与选举等政治话题。注意分享中的互动和后期的总结。</w:t>
      </w:r>
      <w:r>
        <w:rPr>
          <w:sz w:val="24"/>
          <w:szCs w:val="24"/>
        </w:rPr>
        <w:t xml:space="preserve"> </w:t>
      </w:r>
    </w:p>
    <w:p w:rsidR="00155C82" w:rsidRDefault="00155C82">
      <w:pPr>
        <w:rPr>
          <w:sz w:val="24"/>
          <w:szCs w:val="24"/>
        </w:rPr>
      </w:pPr>
    </w:p>
    <w:p w:rsidR="00155C82" w:rsidRDefault="00D41347">
      <w:pPr>
        <w:pStyle w:val="11"/>
        <w:numPr>
          <w:ilvl w:val="0"/>
          <w:numId w:val="2"/>
        </w:numPr>
        <w:ind w:firstLineChars="0"/>
        <w:rPr>
          <w:sz w:val="24"/>
          <w:szCs w:val="24"/>
        </w:rPr>
      </w:pPr>
      <w:r>
        <w:rPr>
          <w:b/>
          <w:sz w:val="24"/>
          <w:szCs w:val="24"/>
        </w:rPr>
        <w:t xml:space="preserve">“ </w:t>
      </w:r>
      <w:r>
        <w:rPr>
          <w:rFonts w:hint="eastAsia"/>
          <w:b/>
          <w:sz w:val="24"/>
          <w:szCs w:val="24"/>
        </w:rPr>
        <w:t>共享信电</w:t>
      </w:r>
      <w:r>
        <w:rPr>
          <w:b/>
          <w:sz w:val="24"/>
          <w:szCs w:val="24"/>
        </w:rPr>
        <w:t xml:space="preserve"> ”</w:t>
      </w:r>
      <w:r>
        <w:rPr>
          <w:rFonts w:hint="eastAsia"/>
          <w:sz w:val="24"/>
          <w:szCs w:val="24"/>
        </w:rPr>
        <w:t>：</w:t>
      </w:r>
      <w:r w:rsidR="00FD644F">
        <w:rPr>
          <w:rFonts w:hint="eastAsia"/>
          <w:sz w:val="24"/>
          <w:szCs w:val="24"/>
        </w:rPr>
        <w:t>建立</w:t>
      </w:r>
      <w:r>
        <w:rPr>
          <w:rFonts w:hint="eastAsia"/>
          <w:sz w:val="24"/>
          <w:szCs w:val="24"/>
        </w:rPr>
        <w:t>资料共享平台项目，要求能够持之以恒的进行维护，把实验室</w:t>
      </w:r>
      <w:r>
        <w:rPr>
          <w:sz w:val="24"/>
          <w:szCs w:val="24"/>
        </w:rPr>
        <w:t>科研学习的</w:t>
      </w:r>
      <w:r>
        <w:rPr>
          <w:rFonts w:hint="eastAsia"/>
          <w:sz w:val="24"/>
          <w:szCs w:val="24"/>
        </w:rPr>
        <w:t>宝贵的经验和学习学妹们共享。</w:t>
      </w:r>
    </w:p>
    <w:p w:rsidR="00A13CE4" w:rsidRPr="0070381D" w:rsidRDefault="00A13CE4" w:rsidP="0070381D">
      <w:pPr>
        <w:rPr>
          <w:sz w:val="24"/>
          <w:szCs w:val="24"/>
        </w:rPr>
      </w:pPr>
    </w:p>
    <w:p w:rsidR="00A13CE4" w:rsidRDefault="00A13CE4" w:rsidP="00A13CE4">
      <w:pPr>
        <w:pStyle w:val="11"/>
        <w:numPr>
          <w:ilvl w:val="0"/>
          <w:numId w:val="2"/>
        </w:numPr>
        <w:ind w:firstLineChars="0"/>
        <w:rPr>
          <w:sz w:val="24"/>
          <w:szCs w:val="24"/>
        </w:rPr>
      </w:pPr>
      <w:r w:rsidRPr="00A13CE4">
        <w:rPr>
          <w:rFonts w:hint="eastAsia"/>
          <w:b/>
          <w:sz w:val="24"/>
          <w:szCs w:val="24"/>
        </w:rPr>
        <w:t>“</w:t>
      </w:r>
      <w:r w:rsidR="00301AC4">
        <w:rPr>
          <w:rFonts w:hint="eastAsia"/>
          <w:b/>
          <w:sz w:val="24"/>
          <w:szCs w:val="24"/>
        </w:rPr>
        <w:t>红色</w:t>
      </w:r>
      <w:r>
        <w:rPr>
          <w:rFonts w:hint="eastAsia"/>
          <w:b/>
          <w:sz w:val="24"/>
          <w:szCs w:val="24"/>
        </w:rPr>
        <w:t>悦读季”</w:t>
      </w:r>
      <w:r w:rsidRPr="00A13CE4">
        <w:rPr>
          <w:rFonts w:hint="eastAsia"/>
          <w:sz w:val="24"/>
          <w:szCs w:val="24"/>
        </w:rPr>
        <w:t>：沿袭</w:t>
      </w:r>
      <w:r>
        <w:rPr>
          <w:rFonts w:hint="eastAsia"/>
          <w:sz w:val="24"/>
          <w:szCs w:val="24"/>
        </w:rPr>
        <w:t>“</w:t>
      </w:r>
      <w:r w:rsidRPr="00A13CE4">
        <w:rPr>
          <w:rFonts w:hint="eastAsia"/>
          <w:sz w:val="24"/>
          <w:szCs w:val="24"/>
        </w:rPr>
        <w:t>红色阅读</w:t>
      </w:r>
      <w:r>
        <w:rPr>
          <w:rFonts w:hint="eastAsia"/>
          <w:sz w:val="24"/>
          <w:szCs w:val="24"/>
        </w:rPr>
        <w:t>”</w:t>
      </w:r>
      <w:r w:rsidRPr="00A13CE4">
        <w:rPr>
          <w:rFonts w:hint="eastAsia"/>
          <w:sz w:val="24"/>
          <w:szCs w:val="24"/>
        </w:rPr>
        <w:t>，开展主题活动，要有传承，更要有创新。同时，要求承办活动的支部至少举办两次读书心得的交流活动，要求有明确负责人，宣传负责人。</w:t>
      </w:r>
    </w:p>
    <w:p w:rsidR="002F1652" w:rsidRDefault="002F1652" w:rsidP="002F1652">
      <w:pPr>
        <w:pStyle w:val="ac"/>
        <w:ind w:firstLine="480"/>
        <w:rPr>
          <w:sz w:val="24"/>
          <w:szCs w:val="24"/>
        </w:rPr>
      </w:pPr>
    </w:p>
    <w:p w:rsidR="002F1652" w:rsidRDefault="002F1652" w:rsidP="002F1652">
      <w:pPr>
        <w:pStyle w:val="11"/>
        <w:numPr>
          <w:ilvl w:val="0"/>
          <w:numId w:val="2"/>
        </w:numPr>
        <w:ind w:firstLineChars="0"/>
        <w:rPr>
          <w:sz w:val="24"/>
          <w:szCs w:val="24"/>
        </w:rPr>
      </w:pPr>
      <w:r>
        <w:rPr>
          <w:rFonts w:hint="eastAsia"/>
          <w:b/>
          <w:sz w:val="24"/>
          <w:szCs w:val="24"/>
        </w:rPr>
        <w:t>“</w:t>
      </w:r>
      <w:r w:rsidRPr="002F1652">
        <w:rPr>
          <w:rFonts w:hint="eastAsia"/>
          <w:b/>
          <w:sz w:val="24"/>
          <w:szCs w:val="24"/>
        </w:rPr>
        <w:t>红色寻访</w:t>
      </w:r>
      <w:r>
        <w:rPr>
          <w:rFonts w:hint="eastAsia"/>
          <w:b/>
          <w:sz w:val="24"/>
          <w:szCs w:val="24"/>
        </w:rPr>
        <w:t>”</w:t>
      </w:r>
      <w:r w:rsidRPr="002F1652">
        <w:rPr>
          <w:rFonts w:hint="eastAsia"/>
          <w:sz w:val="24"/>
          <w:szCs w:val="24"/>
        </w:rPr>
        <w:t>：通过参观一些红色景点、纪念馆等，以较为轻松的形式来增进对共产党历史、革命历史的了解，同时也可以在参观的过程中增进集体的感情。</w:t>
      </w:r>
    </w:p>
    <w:p w:rsidR="00155C82" w:rsidRDefault="00155C82">
      <w:pPr>
        <w:pStyle w:val="11"/>
        <w:ind w:firstLine="480"/>
        <w:rPr>
          <w:sz w:val="24"/>
          <w:szCs w:val="24"/>
        </w:rPr>
      </w:pPr>
    </w:p>
    <w:p w:rsidR="00155C82" w:rsidRDefault="00D41347">
      <w:pPr>
        <w:rPr>
          <w:b/>
          <w:sz w:val="32"/>
          <w:szCs w:val="32"/>
        </w:rPr>
      </w:pPr>
      <w:r>
        <w:rPr>
          <w:rFonts w:hint="eastAsia"/>
          <w:b/>
          <w:sz w:val="32"/>
          <w:szCs w:val="32"/>
        </w:rPr>
        <w:t>就业交流类</w:t>
      </w:r>
    </w:p>
    <w:p w:rsidR="00155C82" w:rsidRDefault="00155C82">
      <w:pPr>
        <w:rPr>
          <w:sz w:val="32"/>
          <w:szCs w:val="32"/>
        </w:rPr>
      </w:pPr>
    </w:p>
    <w:p w:rsidR="00382BC0" w:rsidRPr="00382BC0" w:rsidRDefault="00382BC0">
      <w:pPr>
        <w:pStyle w:val="11"/>
        <w:numPr>
          <w:ilvl w:val="0"/>
          <w:numId w:val="3"/>
        </w:numPr>
        <w:ind w:firstLineChars="0"/>
        <w:rPr>
          <w:sz w:val="24"/>
          <w:szCs w:val="24"/>
        </w:rPr>
      </w:pPr>
      <w:r w:rsidRPr="00382BC0">
        <w:rPr>
          <w:rFonts w:hint="eastAsia"/>
          <w:b/>
          <w:sz w:val="24"/>
          <w:szCs w:val="24"/>
        </w:rPr>
        <w:t>“走进企业”参观活动</w:t>
      </w:r>
      <w:r>
        <w:rPr>
          <w:rFonts w:hint="eastAsia"/>
          <w:sz w:val="24"/>
          <w:szCs w:val="24"/>
        </w:rPr>
        <w:t>：组织对就业工作有兴趣的同学走进企业，近距离参观企业内部的文化与生活。具体参观的企业对象鼓励各支部通过毕业师兄师姐进行联系与协商</w:t>
      </w:r>
      <w:r w:rsidR="00FD644F">
        <w:rPr>
          <w:rFonts w:hint="eastAsia"/>
          <w:sz w:val="24"/>
          <w:szCs w:val="24"/>
        </w:rPr>
        <w:t>。</w:t>
      </w:r>
      <w:r>
        <w:rPr>
          <w:rFonts w:hint="eastAsia"/>
          <w:sz w:val="24"/>
          <w:szCs w:val="24"/>
        </w:rPr>
        <w:t>本学期学院已经与</w:t>
      </w:r>
      <w:r>
        <w:rPr>
          <w:sz w:val="24"/>
          <w:szCs w:val="24"/>
        </w:rPr>
        <w:t>V</w:t>
      </w:r>
      <w:r>
        <w:rPr>
          <w:rFonts w:hint="eastAsia"/>
          <w:sz w:val="24"/>
          <w:szCs w:val="24"/>
        </w:rPr>
        <w:t>ivo</w:t>
      </w:r>
      <w:r>
        <w:rPr>
          <w:rFonts w:hint="eastAsia"/>
          <w:sz w:val="24"/>
          <w:szCs w:val="24"/>
        </w:rPr>
        <w:t>达成一致，各支部也可以通过学院参与到</w:t>
      </w:r>
      <w:r>
        <w:rPr>
          <w:rFonts w:hint="eastAsia"/>
          <w:sz w:val="24"/>
          <w:szCs w:val="24"/>
        </w:rPr>
        <w:t>Vivo</w:t>
      </w:r>
      <w:r>
        <w:rPr>
          <w:rFonts w:hint="eastAsia"/>
          <w:sz w:val="24"/>
          <w:szCs w:val="24"/>
        </w:rPr>
        <w:t>的参观活动中。</w:t>
      </w:r>
    </w:p>
    <w:p w:rsidR="00155C82" w:rsidRDefault="00D41347">
      <w:pPr>
        <w:pStyle w:val="11"/>
        <w:numPr>
          <w:ilvl w:val="0"/>
          <w:numId w:val="3"/>
        </w:numPr>
        <w:ind w:firstLineChars="0"/>
        <w:rPr>
          <w:sz w:val="24"/>
          <w:szCs w:val="24"/>
        </w:rPr>
      </w:pPr>
      <w:r>
        <w:rPr>
          <w:b/>
          <w:sz w:val="24"/>
          <w:szCs w:val="24"/>
        </w:rPr>
        <w:t>“ISEE</w:t>
      </w:r>
      <w:r>
        <w:rPr>
          <w:rFonts w:hint="eastAsia"/>
          <w:b/>
          <w:sz w:val="24"/>
          <w:szCs w:val="24"/>
        </w:rPr>
        <w:t>各路大神交流会</w:t>
      </w:r>
      <w:r w:rsidR="00FA1BC2">
        <w:rPr>
          <w:b/>
          <w:sz w:val="24"/>
          <w:szCs w:val="24"/>
        </w:rPr>
        <w:t>”</w:t>
      </w:r>
      <w:r>
        <w:rPr>
          <w:rFonts w:hint="eastAsia"/>
          <w:sz w:val="24"/>
          <w:szCs w:val="24"/>
        </w:rPr>
        <w:t>：可收集本学院在学术、学生工作、创新创业等各方面大牛进行一次交流会，拓宽学院学生的视野，让同学对未来选择有更多的思考。</w:t>
      </w:r>
    </w:p>
    <w:p w:rsidR="00155C82" w:rsidRDefault="00D41347" w:rsidP="00FA1BC2">
      <w:pPr>
        <w:ind w:firstLine="420"/>
        <w:rPr>
          <w:sz w:val="24"/>
          <w:szCs w:val="24"/>
        </w:rPr>
      </w:pPr>
      <w:r>
        <w:rPr>
          <w:rFonts w:hint="eastAsia"/>
          <w:sz w:val="24"/>
          <w:szCs w:val="24"/>
        </w:rPr>
        <w:t>要求：需要事先了解分享者的交流内容，保证交流的质量。</w:t>
      </w:r>
    </w:p>
    <w:p w:rsidR="00FA1BC2" w:rsidRDefault="00FA1BC2" w:rsidP="00FA1BC2">
      <w:pPr>
        <w:ind w:firstLine="420"/>
        <w:rPr>
          <w:sz w:val="24"/>
          <w:szCs w:val="24"/>
        </w:rPr>
      </w:pPr>
    </w:p>
    <w:p w:rsidR="00155C82" w:rsidRDefault="00D41347">
      <w:pPr>
        <w:pStyle w:val="11"/>
        <w:numPr>
          <w:ilvl w:val="0"/>
          <w:numId w:val="3"/>
        </w:numPr>
        <w:ind w:firstLineChars="0"/>
        <w:rPr>
          <w:sz w:val="24"/>
          <w:szCs w:val="24"/>
        </w:rPr>
      </w:pPr>
      <w:r>
        <w:rPr>
          <w:b/>
          <w:sz w:val="24"/>
          <w:szCs w:val="24"/>
        </w:rPr>
        <w:t>“</w:t>
      </w:r>
      <w:r>
        <w:rPr>
          <w:rFonts w:hint="eastAsia"/>
          <w:b/>
          <w:sz w:val="24"/>
          <w:szCs w:val="24"/>
        </w:rPr>
        <w:t>大牛</w:t>
      </w:r>
      <w:r w:rsidR="00FD644F">
        <w:rPr>
          <w:rFonts w:hint="eastAsia"/>
          <w:b/>
          <w:sz w:val="24"/>
          <w:szCs w:val="24"/>
        </w:rPr>
        <w:t>学长</w:t>
      </w:r>
      <w:r>
        <w:rPr>
          <w:rFonts w:hint="eastAsia"/>
          <w:b/>
          <w:sz w:val="24"/>
          <w:szCs w:val="24"/>
        </w:rPr>
        <w:t>面对面</w:t>
      </w:r>
      <w:r w:rsidR="00FA1BC2">
        <w:rPr>
          <w:b/>
          <w:sz w:val="24"/>
          <w:szCs w:val="24"/>
        </w:rPr>
        <w:t>”</w:t>
      </w:r>
      <w:r w:rsidR="00FD644F">
        <w:rPr>
          <w:rFonts w:hint="eastAsia"/>
          <w:sz w:val="24"/>
          <w:szCs w:val="24"/>
        </w:rPr>
        <w:t>：邀请</w:t>
      </w:r>
      <w:r w:rsidR="00FD644F">
        <w:rPr>
          <w:sz w:val="24"/>
          <w:szCs w:val="24"/>
        </w:rPr>
        <w:t>已</w:t>
      </w:r>
      <w:bookmarkStart w:id="0" w:name="_GoBack"/>
      <w:bookmarkEnd w:id="0"/>
      <w:r>
        <w:rPr>
          <w:rFonts w:hint="eastAsia"/>
          <w:sz w:val="24"/>
          <w:szCs w:val="24"/>
        </w:rPr>
        <w:t>工作的本院学长回学校做交流会，构建信息交互的平台，获得内推、实习等机会。</w:t>
      </w:r>
    </w:p>
    <w:p w:rsidR="00FA1BC2" w:rsidRDefault="00FA1BC2" w:rsidP="00FA1BC2">
      <w:pPr>
        <w:pStyle w:val="ac"/>
        <w:ind w:firstLine="480"/>
        <w:rPr>
          <w:sz w:val="24"/>
          <w:szCs w:val="24"/>
        </w:rPr>
      </w:pPr>
    </w:p>
    <w:p w:rsidR="00BF62EB" w:rsidRPr="00382BC0" w:rsidRDefault="00FA1BC2" w:rsidP="00382BC0">
      <w:pPr>
        <w:pStyle w:val="11"/>
        <w:numPr>
          <w:ilvl w:val="0"/>
          <w:numId w:val="3"/>
        </w:numPr>
        <w:ind w:firstLineChars="0"/>
        <w:rPr>
          <w:sz w:val="24"/>
          <w:szCs w:val="24"/>
        </w:rPr>
      </w:pPr>
      <w:r>
        <w:rPr>
          <w:b/>
          <w:sz w:val="24"/>
          <w:szCs w:val="24"/>
        </w:rPr>
        <w:t>“</w:t>
      </w:r>
      <w:r>
        <w:rPr>
          <w:rFonts w:hint="eastAsia"/>
          <w:b/>
          <w:sz w:val="24"/>
          <w:szCs w:val="24"/>
        </w:rPr>
        <w:t>模拟面试加油站</w:t>
      </w:r>
      <w:r>
        <w:rPr>
          <w:b/>
          <w:sz w:val="24"/>
          <w:szCs w:val="24"/>
        </w:rPr>
        <w:t>”</w:t>
      </w:r>
      <w:r>
        <w:rPr>
          <w:rFonts w:hint="eastAsia"/>
          <w:sz w:val="24"/>
          <w:szCs w:val="24"/>
        </w:rPr>
        <w:t>：邀请知名</w:t>
      </w:r>
      <w:r>
        <w:rPr>
          <w:rFonts w:hint="eastAsia"/>
          <w:sz w:val="24"/>
          <w:szCs w:val="24"/>
        </w:rPr>
        <w:t>IT</w:t>
      </w:r>
      <w:r>
        <w:rPr>
          <w:rFonts w:hint="eastAsia"/>
          <w:sz w:val="24"/>
          <w:szCs w:val="24"/>
        </w:rPr>
        <w:t>企业的</w:t>
      </w:r>
      <w:r>
        <w:rPr>
          <w:rFonts w:hint="eastAsia"/>
          <w:sz w:val="24"/>
          <w:szCs w:val="24"/>
        </w:rPr>
        <w:t>HR</w:t>
      </w:r>
      <w:r>
        <w:rPr>
          <w:rFonts w:hint="eastAsia"/>
          <w:sz w:val="24"/>
          <w:szCs w:val="24"/>
        </w:rPr>
        <w:t>和担任过面试官的人来传授求职或者找</w:t>
      </w:r>
      <w:r>
        <w:rPr>
          <w:rFonts w:hint="eastAsia"/>
          <w:sz w:val="24"/>
          <w:szCs w:val="24"/>
        </w:rPr>
        <w:lastRenderedPageBreak/>
        <w:t>实习时的技巧和注意事项，并进行</w:t>
      </w:r>
      <w:r w:rsidR="00CC615F">
        <w:rPr>
          <w:rFonts w:hint="eastAsia"/>
          <w:sz w:val="24"/>
          <w:szCs w:val="24"/>
        </w:rPr>
        <w:t>一场模拟面试演练，同学们可以报名参加，让大家提前体验求职面试的场景，以便及时发现自己的不足和优势，帮助大家收割</w:t>
      </w:r>
      <w:r w:rsidR="00CC615F">
        <w:rPr>
          <w:rFonts w:hint="eastAsia"/>
          <w:sz w:val="24"/>
          <w:szCs w:val="24"/>
        </w:rPr>
        <w:t>offer</w:t>
      </w:r>
    </w:p>
    <w:p w:rsidR="00BF62EB" w:rsidRDefault="00BF62EB">
      <w:pPr>
        <w:pStyle w:val="11"/>
        <w:ind w:left="420" w:firstLineChars="0" w:firstLine="0"/>
        <w:rPr>
          <w:sz w:val="24"/>
          <w:szCs w:val="24"/>
        </w:rPr>
      </w:pPr>
    </w:p>
    <w:p w:rsidR="00155C82" w:rsidRDefault="00D41347">
      <w:pPr>
        <w:rPr>
          <w:sz w:val="24"/>
          <w:szCs w:val="24"/>
        </w:rPr>
      </w:pPr>
      <w:r>
        <w:rPr>
          <w:sz w:val="24"/>
          <w:szCs w:val="24"/>
        </w:rPr>
        <w:tab/>
      </w:r>
    </w:p>
    <w:p w:rsidR="00155C82" w:rsidRDefault="00D41347">
      <w:pPr>
        <w:rPr>
          <w:b/>
          <w:sz w:val="32"/>
          <w:szCs w:val="32"/>
        </w:rPr>
      </w:pPr>
      <w:r>
        <w:rPr>
          <w:rFonts w:hint="eastAsia"/>
          <w:b/>
          <w:sz w:val="32"/>
          <w:szCs w:val="32"/>
        </w:rPr>
        <w:t>文体活动类</w:t>
      </w:r>
    </w:p>
    <w:p w:rsidR="00155C82" w:rsidRDefault="00155C82">
      <w:pPr>
        <w:rPr>
          <w:sz w:val="32"/>
          <w:szCs w:val="32"/>
        </w:rPr>
      </w:pPr>
    </w:p>
    <w:p w:rsidR="00155C82" w:rsidRPr="007104B5" w:rsidRDefault="00D41347" w:rsidP="007104B5">
      <w:pPr>
        <w:pStyle w:val="11"/>
        <w:numPr>
          <w:ilvl w:val="0"/>
          <w:numId w:val="4"/>
        </w:numPr>
        <w:ind w:firstLineChars="0"/>
        <w:rPr>
          <w:sz w:val="24"/>
          <w:szCs w:val="24"/>
        </w:rPr>
      </w:pPr>
      <w:bookmarkStart w:id="1" w:name="OLE_LINK1"/>
      <w:bookmarkStart w:id="2" w:name="OLE_LINK2"/>
      <w:r>
        <w:rPr>
          <w:b/>
          <w:sz w:val="24"/>
          <w:szCs w:val="24"/>
        </w:rPr>
        <w:t>“</w:t>
      </w:r>
      <w:r>
        <w:rPr>
          <w:rFonts w:hint="eastAsia"/>
          <w:b/>
          <w:sz w:val="24"/>
          <w:szCs w:val="24"/>
        </w:rPr>
        <w:t>信电英语角</w:t>
      </w:r>
      <w:r>
        <w:rPr>
          <w:b/>
          <w:sz w:val="24"/>
          <w:szCs w:val="24"/>
        </w:rPr>
        <w:t>”</w:t>
      </w:r>
      <w:bookmarkEnd w:id="1"/>
      <w:bookmarkEnd w:id="2"/>
      <w:r>
        <w:rPr>
          <w:rFonts w:hint="eastAsia"/>
          <w:sz w:val="24"/>
          <w:szCs w:val="24"/>
        </w:rPr>
        <w:t>：本院希望</w:t>
      </w:r>
      <w:r>
        <w:rPr>
          <w:sz w:val="24"/>
          <w:szCs w:val="24"/>
        </w:rPr>
        <w:t>锻炼口语的同学集合地，也</w:t>
      </w:r>
      <w:r>
        <w:rPr>
          <w:rFonts w:hint="eastAsia"/>
          <w:sz w:val="24"/>
          <w:szCs w:val="24"/>
        </w:rPr>
        <w:t>可以联系学校的外国留学生或者外教，定期与我院学生进行面对面交流，提高学生们的英语口语交流能力，扩宽国际视野。活动前需制定好交流主题，活动时建议有英语较好的工作人员引导话题，中间穿插小游戏，随机采访等。</w:t>
      </w:r>
    </w:p>
    <w:p w:rsidR="00155C82" w:rsidRDefault="00155C82" w:rsidP="007104B5">
      <w:pPr>
        <w:pStyle w:val="11"/>
        <w:ind w:firstLineChars="175"/>
        <w:rPr>
          <w:sz w:val="24"/>
          <w:szCs w:val="24"/>
        </w:rPr>
      </w:pPr>
    </w:p>
    <w:p w:rsidR="00155C82" w:rsidRDefault="00D41347" w:rsidP="00301AC4">
      <w:pPr>
        <w:pStyle w:val="11"/>
        <w:numPr>
          <w:ilvl w:val="0"/>
          <w:numId w:val="4"/>
        </w:numPr>
        <w:ind w:firstLineChars="0"/>
        <w:rPr>
          <w:sz w:val="24"/>
          <w:szCs w:val="24"/>
        </w:rPr>
      </w:pPr>
      <w:r>
        <w:rPr>
          <w:b/>
          <w:sz w:val="24"/>
          <w:szCs w:val="24"/>
        </w:rPr>
        <w:t>“</w:t>
      </w:r>
      <w:r w:rsidR="00301AC4">
        <w:rPr>
          <w:rFonts w:hint="eastAsia"/>
          <w:b/>
          <w:sz w:val="24"/>
          <w:szCs w:val="24"/>
        </w:rPr>
        <w:t>活力</w:t>
      </w:r>
      <w:r>
        <w:rPr>
          <w:rFonts w:hint="eastAsia"/>
          <w:b/>
          <w:sz w:val="24"/>
          <w:szCs w:val="24"/>
        </w:rPr>
        <w:t>信电</w:t>
      </w:r>
      <w:r>
        <w:rPr>
          <w:b/>
          <w:sz w:val="24"/>
          <w:szCs w:val="24"/>
        </w:rPr>
        <w:t>”</w:t>
      </w:r>
      <w:r>
        <w:rPr>
          <w:rFonts w:hint="eastAsia"/>
          <w:sz w:val="24"/>
          <w:szCs w:val="24"/>
        </w:rPr>
        <w:t>：</w:t>
      </w:r>
      <w:r w:rsidR="00301AC4">
        <w:rPr>
          <w:rFonts w:hint="eastAsia"/>
          <w:sz w:val="24"/>
          <w:szCs w:val="24"/>
        </w:rPr>
        <w:t>举办各类</w:t>
      </w:r>
      <w:r w:rsidR="00301AC4">
        <w:rPr>
          <w:sz w:val="24"/>
          <w:szCs w:val="24"/>
        </w:rPr>
        <w:t>受同学们欢迎，参与度高的</w:t>
      </w:r>
      <w:r w:rsidR="00301AC4">
        <w:rPr>
          <w:rFonts w:hint="eastAsia"/>
          <w:sz w:val="24"/>
          <w:szCs w:val="24"/>
        </w:rPr>
        <w:t>文体</w:t>
      </w:r>
      <w:r w:rsidR="00301AC4">
        <w:rPr>
          <w:sz w:val="24"/>
          <w:szCs w:val="24"/>
        </w:rPr>
        <w:t>活动。</w:t>
      </w:r>
    </w:p>
    <w:p w:rsidR="00155C82" w:rsidRDefault="00155C82">
      <w:pPr>
        <w:rPr>
          <w:sz w:val="24"/>
          <w:szCs w:val="24"/>
        </w:rPr>
      </w:pPr>
    </w:p>
    <w:p w:rsidR="00155C82" w:rsidRDefault="00155C82">
      <w:pPr>
        <w:rPr>
          <w:sz w:val="24"/>
          <w:szCs w:val="24"/>
        </w:rPr>
      </w:pPr>
    </w:p>
    <w:p w:rsidR="00155C82" w:rsidRDefault="00155C82">
      <w:pPr>
        <w:rPr>
          <w:sz w:val="24"/>
          <w:szCs w:val="24"/>
        </w:rPr>
      </w:pPr>
    </w:p>
    <w:p w:rsidR="00155C82" w:rsidRDefault="00D41347">
      <w:pPr>
        <w:rPr>
          <w:b/>
          <w:sz w:val="30"/>
          <w:szCs w:val="30"/>
        </w:rPr>
      </w:pPr>
      <w:r>
        <w:rPr>
          <w:rFonts w:hint="eastAsia"/>
          <w:b/>
          <w:sz w:val="30"/>
          <w:szCs w:val="30"/>
        </w:rPr>
        <w:t>说明：</w:t>
      </w:r>
    </w:p>
    <w:p w:rsidR="00155C82" w:rsidRDefault="00155C82">
      <w:pPr>
        <w:rPr>
          <w:sz w:val="24"/>
          <w:szCs w:val="24"/>
        </w:rPr>
      </w:pPr>
    </w:p>
    <w:p w:rsidR="00155C82" w:rsidRDefault="00D41347">
      <w:pPr>
        <w:pStyle w:val="11"/>
        <w:numPr>
          <w:ilvl w:val="0"/>
          <w:numId w:val="6"/>
        </w:numPr>
        <w:ind w:firstLineChars="0"/>
        <w:rPr>
          <w:sz w:val="24"/>
          <w:szCs w:val="24"/>
        </w:rPr>
      </w:pPr>
      <w:r>
        <w:rPr>
          <w:rFonts w:hint="eastAsia"/>
          <w:sz w:val="24"/>
          <w:szCs w:val="24"/>
        </w:rPr>
        <w:t>每个支部需在以上</w:t>
      </w:r>
      <w:r w:rsidR="00CC615F">
        <w:rPr>
          <w:rFonts w:hint="eastAsia"/>
          <w:sz w:val="24"/>
          <w:szCs w:val="24"/>
        </w:rPr>
        <w:t>三</w:t>
      </w:r>
      <w:r>
        <w:rPr>
          <w:rFonts w:hint="eastAsia"/>
          <w:sz w:val="24"/>
          <w:szCs w:val="24"/>
        </w:rPr>
        <w:t>种类型中任选一种，大型项目可以联合举办。各支部也</w:t>
      </w:r>
      <w:r>
        <w:rPr>
          <w:sz w:val="24"/>
          <w:szCs w:val="24"/>
        </w:rPr>
        <w:t>可</w:t>
      </w:r>
      <w:r>
        <w:rPr>
          <w:rFonts w:hint="eastAsia"/>
          <w:sz w:val="24"/>
          <w:szCs w:val="24"/>
        </w:rPr>
        <w:t>在指南之外开展创新项目。创新立项活动若支部间合作完成，需要有各支部的明确分工。</w:t>
      </w:r>
    </w:p>
    <w:p w:rsidR="00155C82" w:rsidRDefault="00D41347">
      <w:pPr>
        <w:pStyle w:val="11"/>
        <w:numPr>
          <w:ilvl w:val="0"/>
          <w:numId w:val="6"/>
        </w:numPr>
        <w:ind w:firstLineChars="0"/>
        <w:rPr>
          <w:sz w:val="24"/>
          <w:szCs w:val="24"/>
        </w:rPr>
      </w:pPr>
      <w:r>
        <w:rPr>
          <w:rFonts w:hint="eastAsia"/>
          <w:sz w:val="24"/>
          <w:szCs w:val="24"/>
        </w:rPr>
        <w:t>结题材料为一篇图文并茂的新闻稿。</w:t>
      </w:r>
    </w:p>
    <w:p w:rsidR="00155C82" w:rsidRDefault="00155C82">
      <w:pPr>
        <w:rPr>
          <w:sz w:val="24"/>
          <w:szCs w:val="24"/>
        </w:rPr>
      </w:pPr>
    </w:p>
    <w:sectPr w:rsidR="00155C82">
      <w:footerReference w:type="default" r:id="rId8"/>
      <w:pgSz w:w="12240" w:h="15840"/>
      <w:pgMar w:top="1080" w:right="1080" w:bottom="720" w:left="22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1F" w:rsidRDefault="0005571F">
      <w:r>
        <w:separator/>
      </w:r>
    </w:p>
  </w:endnote>
  <w:endnote w:type="continuationSeparator" w:id="0">
    <w:p w:rsidR="0005571F" w:rsidRDefault="0005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82" w:rsidRDefault="00D41347">
    <w:pPr>
      <w:pStyle w:val="a3"/>
    </w:pPr>
    <w:r>
      <w:rPr>
        <w:lang w:val="zh-CN"/>
      </w:rPr>
      <w:t>第</w:t>
    </w:r>
    <w:r>
      <w:fldChar w:fldCharType="begin"/>
    </w:r>
    <w:r>
      <w:instrText>PAGE   \* MERGEFORMAT</w:instrText>
    </w:r>
    <w:r>
      <w:fldChar w:fldCharType="separate"/>
    </w:r>
    <w:r w:rsidR="00FD644F" w:rsidRPr="00FD644F">
      <w:rPr>
        <w:noProof/>
        <w:lang w:val="zh-CN"/>
      </w:rPr>
      <w:t>2</w:t>
    </w:r>
    <w:r>
      <w:fldChar w:fldCharType="end"/>
    </w:r>
    <w: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1F" w:rsidRDefault="0005571F">
      <w:r>
        <w:separator/>
      </w:r>
    </w:p>
  </w:footnote>
  <w:footnote w:type="continuationSeparator" w:id="0">
    <w:p w:rsidR="0005571F" w:rsidRDefault="000557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547"/>
    <w:multiLevelType w:val="multilevel"/>
    <w:tmpl w:val="01B815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F86AB9"/>
    <w:multiLevelType w:val="multilevel"/>
    <w:tmpl w:val="33F8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A50EF"/>
    <w:multiLevelType w:val="multilevel"/>
    <w:tmpl w:val="416A50EF"/>
    <w:lvl w:ilvl="0">
      <w:start w:val="1"/>
      <w:numFmt w:val="decimal"/>
      <w:pStyle w:val="1"/>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706FFA"/>
    <w:multiLevelType w:val="multilevel"/>
    <w:tmpl w:val="4E706F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7B55452"/>
    <w:multiLevelType w:val="multilevel"/>
    <w:tmpl w:val="67B554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55640B2"/>
    <w:multiLevelType w:val="multilevel"/>
    <w:tmpl w:val="755640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1272"/>
    <w:rsid w:val="00013194"/>
    <w:rsid w:val="000203A1"/>
    <w:rsid w:val="0005571F"/>
    <w:rsid w:val="000D5B2E"/>
    <w:rsid w:val="001259BE"/>
    <w:rsid w:val="001260F0"/>
    <w:rsid w:val="00155C82"/>
    <w:rsid w:val="00212466"/>
    <w:rsid w:val="00265502"/>
    <w:rsid w:val="002F1652"/>
    <w:rsid w:val="00301AC4"/>
    <w:rsid w:val="00302528"/>
    <w:rsid w:val="00327611"/>
    <w:rsid w:val="00351A5F"/>
    <w:rsid w:val="00382BC0"/>
    <w:rsid w:val="0043148C"/>
    <w:rsid w:val="004B1DF5"/>
    <w:rsid w:val="004D2228"/>
    <w:rsid w:val="00543EA8"/>
    <w:rsid w:val="00552168"/>
    <w:rsid w:val="00565FAE"/>
    <w:rsid w:val="005857AA"/>
    <w:rsid w:val="005947A2"/>
    <w:rsid w:val="005C1A07"/>
    <w:rsid w:val="006750C1"/>
    <w:rsid w:val="0070381D"/>
    <w:rsid w:val="007104B5"/>
    <w:rsid w:val="00715C6D"/>
    <w:rsid w:val="00731C16"/>
    <w:rsid w:val="00776908"/>
    <w:rsid w:val="007812B7"/>
    <w:rsid w:val="00790502"/>
    <w:rsid w:val="007B451A"/>
    <w:rsid w:val="007D71B7"/>
    <w:rsid w:val="008079D3"/>
    <w:rsid w:val="00824D50"/>
    <w:rsid w:val="0094464F"/>
    <w:rsid w:val="00964F02"/>
    <w:rsid w:val="00994A17"/>
    <w:rsid w:val="009B4652"/>
    <w:rsid w:val="00A06FBA"/>
    <w:rsid w:val="00A13CE4"/>
    <w:rsid w:val="00A94F20"/>
    <w:rsid w:val="00BB2C97"/>
    <w:rsid w:val="00BE3E79"/>
    <w:rsid w:val="00BF62EB"/>
    <w:rsid w:val="00C5360A"/>
    <w:rsid w:val="00CC5BF5"/>
    <w:rsid w:val="00CC615F"/>
    <w:rsid w:val="00CD0F8E"/>
    <w:rsid w:val="00D14AAC"/>
    <w:rsid w:val="00D37976"/>
    <w:rsid w:val="00D41347"/>
    <w:rsid w:val="00E01272"/>
    <w:rsid w:val="00E762CE"/>
    <w:rsid w:val="00E76822"/>
    <w:rsid w:val="00EF5B25"/>
    <w:rsid w:val="00F71A48"/>
    <w:rsid w:val="00F7771A"/>
    <w:rsid w:val="00FA1BC2"/>
    <w:rsid w:val="00FD644F"/>
    <w:rsid w:val="42E34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72F0"/>
  <w15:docId w15:val="{958E59CA-16CD-4C30-ADF4-AFD7EC94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2"/>
    <w:qFormat/>
    <w:pPr>
      <w:keepNext/>
      <w:keepLines/>
      <w:widowControl/>
      <w:numPr>
        <w:numId w:val="1"/>
      </w:numPr>
      <w:pBdr>
        <w:bottom w:val="thickThinLargeGap" w:sz="24" w:space="1" w:color="4F271C"/>
      </w:pBdr>
      <w:spacing w:before="400" w:after="60" w:line="252" w:lineRule="auto"/>
      <w:jc w:val="left"/>
      <w:outlineLvl w:val="0"/>
    </w:pPr>
    <w:rPr>
      <w:rFonts w:ascii="Franklin Gothic Medium" w:eastAsia="Microsoft YaHei UI" w:hAnsi="Franklin Gothic Medium" w:cs="Times New Roman"/>
      <w:caps/>
      <w:color w:val="3891A7"/>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Times New Roman" w:eastAsia="宋体" w:hAnsi="Times New Roman" w:cs="Times New Roman"/>
      <w:sz w:val="18"/>
      <w:szCs w:val="20"/>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1"/>
    <w:unhideWhenUsed/>
    <w:qFormat/>
    <w:pPr>
      <w:widowControl/>
      <w:spacing w:line="252" w:lineRule="auto"/>
      <w:ind w:right="720"/>
      <w:jc w:val="left"/>
    </w:pPr>
    <w:rPr>
      <w:rFonts w:ascii="Franklin Gothic Medium" w:eastAsia="Microsoft YaHei UI" w:hAnsi="Franklin Gothic Medium" w:cs="Times New Roman"/>
      <w:color w:val="27130E"/>
      <w:sz w:val="18"/>
      <w:szCs w:val="20"/>
    </w:rPr>
  </w:style>
  <w:style w:type="paragraph" w:styleId="a8">
    <w:name w:val="Title"/>
    <w:basedOn w:val="a"/>
    <w:next w:val="a"/>
    <w:link w:val="a9"/>
    <w:uiPriority w:val="10"/>
    <w:qFormat/>
    <w:pPr>
      <w:widowControl/>
      <w:spacing w:before="40" w:line="204" w:lineRule="auto"/>
      <w:ind w:left="144"/>
      <w:contextualSpacing/>
      <w:jc w:val="left"/>
    </w:pPr>
    <w:rPr>
      <w:rFonts w:ascii="Franklin Gothic Medium" w:eastAsia="Microsoft YaHei UI" w:hAnsi="Franklin Gothic Medium" w:cs="Times New Roman"/>
      <w:caps/>
      <w:color w:val="3891A7"/>
      <w:spacing w:val="10"/>
      <w:kern w:val="28"/>
      <w:sz w:val="64"/>
      <w:szCs w:val="20"/>
    </w:rPr>
  </w:style>
  <w:style w:type="character" w:customStyle="1" w:styleId="10">
    <w:name w:val="标题 1 字符"/>
    <w:basedOn w:val="a0"/>
    <w:link w:val="1"/>
    <w:uiPriority w:val="2"/>
    <w:rPr>
      <w:rFonts w:ascii="Franklin Gothic Medium" w:eastAsia="Microsoft YaHei UI" w:hAnsi="Franklin Gothic Medium" w:cs="Times New Roman"/>
      <w:caps/>
      <w:color w:val="3891A7"/>
      <w:sz w:val="24"/>
      <w:szCs w:val="20"/>
    </w:rPr>
  </w:style>
  <w:style w:type="character" w:customStyle="1" w:styleId="a4">
    <w:name w:val="页脚 字符"/>
    <w:basedOn w:val="a0"/>
    <w:link w:val="a3"/>
    <w:uiPriority w:val="99"/>
    <w:rPr>
      <w:rFonts w:ascii="Times New Roman" w:eastAsia="宋体" w:hAnsi="Times New Roman" w:cs="Times New Roman"/>
      <w:sz w:val="18"/>
      <w:szCs w:val="20"/>
    </w:rPr>
  </w:style>
  <w:style w:type="paragraph" w:customStyle="1" w:styleId="aa">
    <w:name w:val="无间距"/>
    <w:uiPriority w:val="99"/>
    <w:qFormat/>
    <w:rPr>
      <w:rFonts w:ascii="Franklin Gothic Medium" w:eastAsia="Microsoft YaHei UI" w:hAnsi="Franklin Gothic Medium" w:cs="Times New Roman"/>
      <w:color w:val="27130E"/>
      <w:kern w:val="2"/>
      <w:sz w:val="18"/>
    </w:rPr>
  </w:style>
  <w:style w:type="character" w:customStyle="1" w:styleId="a9">
    <w:name w:val="标题 字符"/>
    <w:basedOn w:val="a0"/>
    <w:link w:val="a8"/>
    <w:uiPriority w:val="10"/>
    <w:rPr>
      <w:rFonts w:ascii="Franklin Gothic Medium" w:eastAsia="Microsoft YaHei UI" w:hAnsi="Franklin Gothic Medium" w:cs="Times New Roman"/>
      <w:caps/>
      <w:color w:val="3891A7"/>
      <w:spacing w:val="10"/>
      <w:kern w:val="28"/>
      <w:sz w:val="64"/>
      <w:szCs w:val="20"/>
    </w:rPr>
  </w:style>
  <w:style w:type="paragraph" w:customStyle="1" w:styleId="ab">
    <w:name w:val="复选框"/>
    <w:basedOn w:val="a"/>
    <w:uiPriority w:val="1"/>
    <w:qFormat/>
    <w:pPr>
      <w:widowControl/>
      <w:spacing w:before="60" w:line="252" w:lineRule="auto"/>
      <w:jc w:val="left"/>
    </w:pPr>
    <w:rPr>
      <w:rFonts w:ascii="Segoe UI Symbol" w:eastAsia="Microsoft YaHei UI" w:hAnsi="Segoe UI Symbol" w:cs="Segoe UI Symbol"/>
      <w:color w:val="2A6C7D"/>
      <w:szCs w:val="20"/>
    </w:rPr>
  </w:style>
  <w:style w:type="character" w:customStyle="1" w:styleId="a6">
    <w:name w:val="页眉 字符"/>
    <w:basedOn w:val="a0"/>
    <w:link w:val="a5"/>
    <w:uiPriority w:val="99"/>
    <w:qFormat/>
    <w:rPr>
      <w:sz w:val="18"/>
      <w:szCs w:val="18"/>
    </w:rPr>
  </w:style>
  <w:style w:type="paragraph" w:customStyle="1" w:styleId="11">
    <w:name w:val="列出段落1"/>
    <w:basedOn w:val="a"/>
    <w:uiPriority w:val="34"/>
    <w:qFormat/>
    <w:pPr>
      <w:ind w:firstLineChars="200" w:firstLine="420"/>
    </w:pPr>
  </w:style>
  <w:style w:type="paragraph" w:styleId="ac">
    <w:name w:val="List Paragraph"/>
    <w:basedOn w:val="a"/>
    <w:uiPriority w:val="99"/>
    <w:rsid w:val="00F71A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ChenBei</dc:creator>
  <cp:lastModifiedBy>Dog</cp:lastModifiedBy>
  <cp:revision>24</cp:revision>
  <dcterms:created xsi:type="dcterms:W3CDTF">2016-03-04T06:37:00Z</dcterms:created>
  <dcterms:modified xsi:type="dcterms:W3CDTF">2019-03-05T03:34:00Z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