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1D7B" w:rsidRDefault="005F5D7C" w:rsidP="00141D7B">
      <w:pPr>
        <w:jc w:val="right"/>
      </w:pPr>
      <w:r>
        <w:rPr>
          <w:rFonts w:hint="eastAsia"/>
          <w:b/>
          <w:sz w:val="28"/>
          <w:szCs w:val="28"/>
        </w:rPr>
        <w:t>信电</w:t>
      </w:r>
      <w:r w:rsidR="00141D7B" w:rsidRPr="005E38B0">
        <w:rPr>
          <w:rFonts w:hint="eastAsia"/>
          <w:b/>
          <w:sz w:val="28"/>
          <w:szCs w:val="28"/>
        </w:rPr>
        <w:t>学院</w:t>
      </w:r>
      <w:r>
        <w:rPr>
          <w:rFonts w:hint="eastAsia"/>
          <w:b/>
          <w:sz w:val="28"/>
          <w:szCs w:val="28"/>
        </w:rPr>
        <w:t>香农班</w:t>
      </w:r>
      <w:r w:rsidR="00141D7B" w:rsidRPr="005E38B0">
        <w:rPr>
          <w:rFonts w:hint="eastAsia"/>
          <w:b/>
          <w:sz w:val="28"/>
          <w:szCs w:val="28"/>
        </w:rPr>
        <w:t>导师信息表</w:t>
      </w:r>
      <w:r w:rsidR="00141D7B">
        <w:rPr>
          <w:rFonts w:hint="eastAsia"/>
          <w:b/>
          <w:sz w:val="28"/>
          <w:szCs w:val="28"/>
        </w:rPr>
        <w:t xml:space="preserve">      </w:t>
      </w:r>
      <w:r w:rsidR="00141D7B" w:rsidRPr="00466D1F">
        <w:rPr>
          <w:rFonts w:ascii="仿宋" w:eastAsia="仿宋" w:hAnsi="仿宋" w:hint="eastAsia"/>
          <w:sz w:val="18"/>
          <w:szCs w:val="18"/>
        </w:rPr>
        <w:t>201</w:t>
      </w:r>
      <w:r w:rsidR="00F049D4">
        <w:rPr>
          <w:rFonts w:ascii="仿宋" w:eastAsia="仿宋" w:hAnsi="仿宋"/>
          <w:sz w:val="18"/>
          <w:szCs w:val="18"/>
        </w:rPr>
        <w:t>9</w:t>
      </w:r>
      <w:r w:rsidR="00141D7B" w:rsidRPr="00466D1F">
        <w:rPr>
          <w:rFonts w:ascii="仿宋" w:eastAsia="仿宋" w:hAnsi="仿宋" w:hint="eastAsia"/>
          <w:sz w:val="18"/>
          <w:szCs w:val="18"/>
        </w:rPr>
        <w:t>年</w:t>
      </w:r>
      <w:r>
        <w:rPr>
          <w:rFonts w:ascii="仿宋" w:eastAsia="仿宋" w:hAnsi="仿宋"/>
          <w:sz w:val="18"/>
          <w:szCs w:val="18"/>
        </w:rPr>
        <w:t>9</w:t>
      </w:r>
      <w:r w:rsidR="00141D7B" w:rsidRPr="00466D1F">
        <w:rPr>
          <w:rFonts w:ascii="仿宋" w:eastAsia="仿宋" w:hAnsi="仿宋" w:hint="eastAsia"/>
          <w:sz w:val="18"/>
          <w:szCs w:val="18"/>
        </w:rPr>
        <w:t>月</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05"/>
        <w:gridCol w:w="850"/>
        <w:gridCol w:w="709"/>
        <w:gridCol w:w="1276"/>
        <w:gridCol w:w="1559"/>
        <w:gridCol w:w="1987"/>
      </w:tblGrid>
      <w:tr w:rsidR="003E3745" w:rsidTr="005F5D7C">
        <w:trPr>
          <w:trHeight w:val="472"/>
        </w:trPr>
        <w:tc>
          <w:tcPr>
            <w:tcW w:w="1242" w:type="dxa"/>
            <w:vAlign w:val="center"/>
          </w:tcPr>
          <w:p w:rsidR="005F5D7C" w:rsidRDefault="005F5D7C" w:rsidP="00FD646C">
            <w:pPr>
              <w:jc w:val="center"/>
            </w:pPr>
            <w:r>
              <w:rPr>
                <w:rFonts w:hint="eastAsia"/>
              </w:rPr>
              <w:t>姓名</w:t>
            </w:r>
          </w:p>
        </w:tc>
        <w:tc>
          <w:tcPr>
            <w:tcW w:w="1305" w:type="dxa"/>
            <w:vAlign w:val="center"/>
          </w:tcPr>
          <w:p w:rsidR="005F5D7C" w:rsidRDefault="00D838B0" w:rsidP="00FD646C">
            <w:pPr>
              <w:jc w:val="center"/>
            </w:pPr>
            <w:r>
              <w:rPr>
                <w:rFonts w:hint="eastAsia"/>
              </w:rPr>
              <w:t>沙威</w:t>
            </w:r>
          </w:p>
        </w:tc>
        <w:tc>
          <w:tcPr>
            <w:tcW w:w="850" w:type="dxa"/>
            <w:vAlign w:val="center"/>
          </w:tcPr>
          <w:p w:rsidR="005F5D7C" w:rsidRDefault="005F5D7C" w:rsidP="00FD646C">
            <w:pPr>
              <w:jc w:val="center"/>
            </w:pPr>
            <w:r>
              <w:rPr>
                <w:rFonts w:hint="eastAsia"/>
              </w:rPr>
              <w:t>性别</w:t>
            </w:r>
          </w:p>
        </w:tc>
        <w:tc>
          <w:tcPr>
            <w:tcW w:w="709" w:type="dxa"/>
            <w:vAlign w:val="center"/>
          </w:tcPr>
          <w:p w:rsidR="005F5D7C" w:rsidRDefault="00D838B0" w:rsidP="00FD646C">
            <w:pPr>
              <w:jc w:val="center"/>
            </w:pPr>
            <w:r>
              <w:rPr>
                <w:rFonts w:hint="eastAsia"/>
              </w:rPr>
              <w:t>男</w:t>
            </w:r>
          </w:p>
        </w:tc>
        <w:tc>
          <w:tcPr>
            <w:tcW w:w="1276" w:type="dxa"/>
            <w:vAlign w:val="center"/>
          </w:tcPr>
          <w:p w:rsidR="005F5D7C" w:rsidRDefault="005F5D7C" w:rsidP="00FD646C">
            <w:pPr>
              <w:jc w:val="center"/>
            </w:pPr>
            <w:r>
              <w:rPr>
                <w:rFonts w:hint="eastAsia"/>
              </w:rPr>
              <w:t>职称</w:t>
            </w:r>
          </w:p>
        </w:tc>
        <w:tc>
          <w:tcPr>
            <w:tcW w:w="1559" w:type="dxa"/>
            <w:vAlign w:val="center"/>
          </w:tcPr>
          <w:p w:rsidR="005F5D7C" w:rsidRDefault="00D838B0" w:rsidP="00FD646C">
            <w:pPr>
              <w:jc w:val="center"/>
            </w:pPr>
            <w:r>
              <w:rPr>
                <w:rFonts w:hint="eastAsia"/>
              </w:rPr>
              <w:t>研究员</w:t>
            </w:r>
          </w:p>
        </w:tc>
        <w:tc>
          <w:tcPr>
            <w:tcW w:w="1987" w:type="dxa"/>
            <w:vMerge w:val="restart"/>
            <w:vAlign w:val="center"/>
          </w:tcPr>
          <w:p w:rsidR="005F5D7C" w:rsidRDefault="003E3745" w:rsidP="00FD646C">
            <w:pPr>
              <w:jc w:val="center"/>
            </w:pPr>
            <w:r>
              <w:rPr>
                <w:noProof/>
              </w:rPr>
              <w:drawing>
                <wp:inline distT="0" distB="0" distL="0" distR="0">
                  <wp:extent cx="942340" cy="1100246"/>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处理后.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968783" cy="1131120"/>
                          </a:xfrm>
                          <a:prstGeom prst="rect">
                            <a:avLst/>
                          </a:prstGeom>
                        </pic:spPr>
                      </pic:pic>
                    </a:graphicData>
                  </a:graphic>
                </wp:inline>
              </w:drawing>
            </w:r>
          </w:p>
        </w:tc>
      </w:tr>
      <w:tr w:rsidR="003E3745" w:rsidTr="005F5D7C">
        <w:trPr>
          <w:trHeight w:val="472"/>
        </w:trPr>
        <w:tc>
          <w:tcPr>
            <w:tcW w:w="1242" w:type="dxa"/>
            <w:vAlign w:val="center"/>
          </w:tcPr>
          <w:p w:rsidR="005F5D7C" w:rsidRDefault="005F5D7C" w:rsidP="00FD646C">
            <w:pPr>
              <w:jc w:val="center"/>
            </w:pPr>
            <w:r>
              <w:rPr>
                <w:rFonts w:hint="eastAsia"/>
              </w:rPr>
              <w:t>个人主页</w:t>
            </w:r>
          </w:p>
        </w:tc>
        <w:tc>
          <w:tcPr>
            <w:tcW w:w="5699" w:type="dxa"/>
            <w:gridSpan w:val="5"/>
            <w:vAlign w:val="center"/>
          </w:tcPr>
          <w:p w:rsidR="005F5D7C" w:rsidRDefault="000B6E43" w:rsidP="00FD646C">
            <w:pPr>
              <w:jc w:val="left"/>
            </w:pPr>
            <w:hyperlink r:id="rId7" w:history="1">
              <w:r w:rsidR="00310ACE">
                <w:rPr>
                  <w:rStyle w:val="a8"/>
                </w:rPr>
                <w:t>http://www.zjuisee.zju.edu.cn/weisha/</w:t>
              </w:r>
            </w:hyperlink>
          </w:p>
        </w:tc>
        <w:tc>
          <w:tcPr>
            <w:tcW w:w="1987" w:type="dxa"/>
            <w:vMerge/>
            <w:vAlign w:val="center"/>
          </w:tcPr>
          <w:p w:rsidR="005F5D7C" w:rsidRDefault="005F5D7C" w:rsidP="00FD646C">
            <w:pPr>
              <w:jc w:val="center"/>
            </w:pPr>
          </w:p>
        </w:tc>
      </w:tr>
      <w:tr w:rsidR="003E3745" w:rsidTr="005F5D7C">
        <w:trPr>
          <w:trHeight w:val="472"/>
        </w:trPr>
        <w:tc>
          <w:tcPr>
            <w:tcW w:w="1242" w:type="dxa"/>
            <w:vAlign w:val="center"/>
          </w:tcPr>
          <w:p w:rsidR="005F5D7C" w:rsidRDefault="005F5D7C" w:rsidP="00FD646C">
            <w:pPr>
              <w:jc w:val="center"/>
            </w:pPr>
            <w:r>
              <w:rPr>
                <w:rFonts w:hint="eastAsia"/>
              </w:rPr>
              <w:t>研究所</w:t>
            </w:r>
          </w:p>
        </w:tc>
        <w:tc>
          <w:tcPr>
            <w:tcW w:w="2864" w:type="dxa"/>
            <w:gridSpan w:val="3"/>
            <w:vAlign w:val="center"/>
          </w:tcPr>
          <w:p w:rsidR="005F5D7C" w:rsidRDefault="00A72DEE" w:rsidP="00FD646C">
            <w:pPr>
              <w:jc w:val="center"/>
            </w:pPr>
            <w:r w:rsidRPr="00A72DEE">
              <w:rPr>
                <w:rFonts w:hint="eastAsia"/>
              </w:rPr>
              <w:t>电磁信息与电子集成创新研究所</w:t>
            </w:r>
          </w:p>
        </w:tc>
        <w:tc>
          <w:tcPr>
            <w:tcW w:w="1276" w:type="dxa"/>
            <w:vAlign w:val="center"/>
          </w:tcPr>
          <w:p w:rsidR="005F5D7C" w:rsidRDefault="005F5D7C" w:rsidP="00FD646C">
            <w:pPr>
              <w:jc w:val="center"/>
            </w:pPr>
            <w:r>
              <w:rPr>
                <w:rFonts w:hint="eastAsia"/>
              </w:rPr>
              <w:t>办公地点</w:t>
            </w:r>
          </w:p>
        </w:tc>
        <w:tc>
          <w:tcPr>
            <w:tcW w:w="1559" w:type="dxa"/>
            <w:vAlign w:val="center"/>
          </w:tcPr>
          <w:p w:rsidR="005F5D7C" w:rsidRDefault="00654E46" w:rsidP="00FD646C">
            <w:pPr>
              <w:jc w:val="center"/>
            </w:pPr>
            <w:r>
              <w:rPr>
                <w:rFonts w:hint="eastAsia"/>
              </w:rPr>
              <w:t>行政楼</w:t>
            </w:r>
            <w:r>
              <w:rPr>
                <w:rFonts w:hint="eastAsia"/>
              </w:rPr>
              <w:t>3</w:t>
            </w:r>
            <w:r>
              <w:t>04</w:t>
            </w:r>
          </w:p>
        </w:tc>
        <w:tc>
          <w:tcPr>
            <w:tcW w:w="1987" w:type="dxa"/>
            <w:vMerge/>
            <w:vAlign w:val="center"/>
          </w:tcPr>
          <w:p w:rsidR="005F5D7C" w:rsidRDefault="005F5D7C" w:rsidP="00FD646C">
            <w:pPr>
              <w:jc w:val="center"/>
            </w:pPr>
          </w:p>
        </w:tc>
      </w:tr>
      <w:tr w:rsidR="003E3745" w:rsidTr="005F5D7C">
        <w:trPr>
          <w:trHeight w:val="472"/>
        </w:trPr>
        <w:tc>
          <w:tcPr>
            <w:tcW w:w="1242" w:type="dxa"/>
            <w:vAlign w:val="center"/>
          </w:tcPr>
          <w:p w:rsidR="005F5D7C" w:rsidRDefault="005F5D7C" w:rsidP="00FD646C">
            <w:pPr>
              <w:jc w:val="center"/>
            </w:pPr>
            <w:r>
              <w:rPr>
                <w:rFonts w:hint="eastAsia"/>
              </w:rPr>
              <w:t>E-mail</w:t>
            </w:r>
          </w:p>
        </w:tc>
        <w:tc>
          <w:tcPr>
            <w:tcW w:w="2864" w:type="dxa"/>
            <w:gridSpan w:val="3"/>
            <w:vAlign w:val="center"/>
          </w:tcPr>
          <w:p w:rsidR="005F5D7C" w:rsidRDefault="00310ACE" w:rsidP="00FD646C">
            <w:pPr>
              <w:jc w:val="center"/>
            </w:pPr>
            <w:r>
              <w:rPr>
                <w:rFonts w:hint="eastAsia"/>
              </w:rPr>
              <w:t>w</w:t>
            </w:r>
            <w:r>
              <w:t>eisha@zju.edu.cn</w:t>
            </w:r>
          </w:p>
        </w:tc>
        <w:tc>
          <w:tcPr>
            <w:tcW w:w="1276" w:type="dxa"/>
            <w:vAlign w:val="center"/>
          </w:tcPr>
          <w:p w:rsidR="005F5D7C" w:rsidRDefault="005F5D7C" w:rsidP="00FD646C">
            <w:pPr>
              <w:jc w:val="center"/>
            </w:pPr>
            <w:r>
              <w:rPr>
                <w:rFonts w:hint="eastAsia"/>
              </w:rPr>
              <w:t>联系电话</w:t>
            </w:r>
          </w:p>
        </w:tc>
        <w:tc>
          <w:tcPr>
            <w:tcW w:w="1559" w:type="dxa"/>
            <w:vAlign w:val="center"/>
          </w:tcPr>
          <w:p w:rsidR="005F5D7C" w:rsidRDefault="00310ACE" w:rsidP="00FD646C">
            <w:pPr>
              <w:jc w:val="center"/>
            </w:pPr>
            <w:r>
              <w:rPr>
                <w:rFonts w:hint="eastAsia"/>
              </w:rPr>
              <w:t>1</w:t>
            </w:r>
            <w:r>
              <w:t>7855112296</w:t>
            </w:r>
          </w:p>
        </w:tc>
        <w:tc>
          <w:tcPr>
            <w:tcW w:w="1987" w:type="dxa"/>
            <w:vMerge/>
            <w:vAlign w:val="center"/>
          </w:tcPr>
          <w:p w:rsidR="005F5D7C" w:rsidRDefault="005F5D7C" w:rsidP="00FD646C">
            <w:pPr>
              <w:jc w:val="center"/>
            </w:pPr>
          </w:p>
        </w:tc>
      </w:tr>
      <w:tr w:rsidR="003E3745" w:rsidTr="005F5D7C">
        <w:trPr>
          <w:trHeight w:val="464"/>
        </w:trPr>
        <w:tc>
          <w:tcPr>
            <w:tcW w:w="1242" w:type="dxa"/>
            <w:vAlign w:val="center"/>
          </w:tcPr>
          <w:p w:rsidR="00141D7B" w:rsidRDefault="00141D7B" w:rsidP="00FD646C">
            <w:pPr>
              <w:jc w:val="center"/>
            </w:pPr>
            <w:r>
              <w:rPr>
                <w:rFonts w:hint="eastAsia"/>
              </w:rPr>
              <w:t>研究方向</w:t>
            </w:r>
          </w:p>
        </w:tc>
        <w:tc>
          <w:tcPr>
            <w:tcW w:w="2864" w:type="dxa"/>
            <w:gridSpan w:val="3"/>
            <w:vAlign w:val="center"/>
          </w:tcPr>
          <w:p w:rsidR="00141D7B" w:rsidRDefault="00310ACE" w:rsidP="00310ACE">
            <w:pPr>
              <w:jc w:val="center"/>
            </w:pPr>
            <w:r w:rsidRPr="00310ACE">
              <w:rPr>
                <w:rFonts w:hint="eastAsia"/>
              </w:rPr>
              <w:t>计算及应用电磁学</w:t>
            </w:r>
            <w:r>
              <w:rPr>
                <w:rFonts w:hint="eastAsia"/>
              </w:rPr>
              <w:t>;</w:t>
            </w:r>
            <w:r>
              <w:t xml:space="preserve"> </w:t>
            </w:r>
            <w:r w:rsidRPr="00310ACE">
              <w:rPr>
                <w:rFonts w:hint="eastAsia"/>
              </w:rPr>
              <w:t>非线性、量子电磁学</w:t>
            </w:r>
            <w:r>
              <w:rPr>
                <w:rFonts w:hint="eastAsia"/>
              </w:rPr>
              <w:t>;</w:t>
            </w:r>
            <w:r>
              <w:t xml:space="preserve"> </w:t>
            </w:r>
            <w:r w:rsidRPr="00310ACE">
              <w:rPr>
                <w:rFonts w:hint="eastAsia"/>
              </w:rPr>
              <w:t>微纳光学</w:t>
            </w:r>
            <w:r>
              <w:rPr>
                <w:rFonts w:hint="eastAsia"/>
              </w:rPr>
              <w:t>;</w:t>
            </w:r>
            <w:r w:rsidRPr="00310ACE">
              <w:rPr>
                <w:rFonts w:hint="eastAsia"/>
              </w:rPr>
              <w:t>光电子器件仿真</w:t>
            </w:r>
            <w:r>
              <w:rPr>
                <w:rFonts w:hint="eastAsia"/>
              </w:rPr>
              <w:t>;</w:t>
            </w:r>
            <w:r>
              <w:t xml:space="preserve"> </w:t>
            </w:r>
            <w:r w:rsidRPr="00310ACE">
              <w:rPr>
                <w:rFonts w:hint="eastAsia"/>
              </w:rPr>
              <w:t>多物理场分析与建模</w:t>
            </w:r>
          </w:p>
        </w:tc>
        <w:tc>
          <w:tcPr>
            <w:tcW w:w="2835" w:type="dxa"/>
            <w:gridSpan w:val="2"/>
            <w:vAlign w:val="center"/>
          </w:tcPr>
          <w:p w:rsidR="00141D7B" w:rsidRDefault="00141D7B" w:rsidP="00022F0A">
            <w:pPr>
              <w:jc w:val="center"/>
            </w:pPr>
            <w:r>
              <w:rPr>
                <w:rFonts w:hint="eastAsia"/>
              </w:rPr>
              <w:t>指导学生数意向</w:t>
            </w:r>
          </w:p>
        </w:tc>
        <w:tc>
          <w:tcPr>
            <w:tcW w:w="1987" w:type="dxa"/>
            <w:vAlign w:val="center"/>
          </w:tcPr>
          <w:p w:rsidR="00141D7B" w:rsidRDefault="00022F0A" w:rsidP="00FD646C">
            <w:pPr>
              <w:jc w:val="center"/>
            </w:pPr>
            <w:r w:rsidRPr="003E3745">
              <w:rPr>
                <w:b/>
              </w:rPr>
              <w:t xml:space="preserve">1 </w:t>
            </w:r>
            <w:r w:rsidRPr="003E3745">
              <w:rPr>
                <w:rFonts w:hint="eastAsia"/>
                <w:b/>
              </w:rPr>
              <w:t>名</w:t>
            </w:r>
            <w:bookmarkStart w:id="0" w:name="_GoBack"/>
            <w:bookmarkEnd w:id="0"/>
          </w:p>
        </w:tc>
      </w:tr>
      <w:tr w:rsidR="00141D7B" w:rsidTr="00FD646C">
        <w:trPr>
          <w:trHeight w:val="1331"/>
        </w:trPr>
        <w:tc>
          <w:tcPr>
            <w:tcW w:w="8928" w:type="dxa"/>
            <w:gridSpan w:val="7"/>
          </w:tcPr>
          <w:p w:rsidR="00141D7B" w:rsidRDefault="00141D7B" w:rsidP="00FD646C">
            <w:r>
              <w:rPr>
                <w:rFonts w:hint="eastAsia"/>
              </w:rPr>
              <w:t>导师简历：</w:t>
            </w:r>
          </w:p>
          <w:p w:rsidR="00DE2FD1" w:rsidRDefault="00DE2FD1" w:rsidP="00FD646C"/>
          <w:p w:rsidR="00C85F70" w:rsidRPr="00C85F70" w:rsidRDefault="00C85F70" w:rsidP="00C85F70">
            <w:r w:rsidRPr="00C85F70">
              <w:rPr>
                <w:rFonts w:hint="eastAsia"/>
              </w:rPr>
              <w:t>沙威，男，生于</w:t>
            </w:r>
            <w:r w:rsidRPr="00C85F70">
              <w:rPr>
                <w:rFonts w:hint="eastAsia"/>
              </w:rPr>
              <w:t>1982</w:t>
            </w:r>
            <w:r w:rsidRPr="00C85F70">
              <w:rPr>
                <w:rFonts w:hint="eastAsia"/>
              </w:rPr>
              <w:t>年</w:t>
            </w:r>
            <w:r w:rsidRPr="00C85F70">
              <w:rPr>
                <w:rFonts w:hint="eastAsia"/>
              </w:rPr>
              <w:t>4</w:t>
            </w:r>
            <w:r w:rsidRPr="00C85F70">
              <w:rPr>
                <w:rFonts w:hint="eastAsia"/>
              </w:rPr>
              <w:t>月。</w:t>
            </w:r>
            <w:r w:rsidRPr="00C85F70">
              <w:rPr>
                <w:rFonts w:hint="eastAsia"/>
              </w:rPr>
              <w:t>2003</w:t>
            </w:r>
            <w:r w:rsidRPr="00C85F70">
              <w:rPr>
                <w:rFonts w:hint="eastAsia"/>
              </w:rPr>
              <w:t>年</w:t>
            </w:r>
            <w:r w:rsidRPr="00C85F70">
              <w:rPr>
                <w:rFonts w:hint="eastAsia"/>
              </w:rPr>
              <w:t>7</w:t>
            </w:r>
            <w:r w:rsidRPr="00C85F70">
              <w:rPr>
                <w:rFonts w:hint="eastAsia"/>
              </w:rPr>
              <w:t>月与</w:t>
            </w:r>
            <w:r w:rsidRPr="00C85F70">
              <w:rPr>
                <w:rFonts w:hint="eastAsia"/>
              </w:rPr>
              <w:t>2008</w:t>
            </w:r>
            <w:r w:rsidRPr="00C85F70">
              <w:rPr>
                <w:rFonts w:hint="eastAsia"/>
              </w:rPr>
              <w:t>年</w:t>
            </w:r>
            <w:r w:rsidRPr="00C85F70">
              <w:rPr>
                <w:rFonts w:hint="eastAsia"/>
              </w:rPr>
              <w:t>6</w:t>
            </w:r>
            <w:r w:rsidRPr="00C85F70">
              <w:rPr>
                <w:rFonts w:hint="eastAsia"/>
              </w:rPr>
              <w:t>月毕业于安徽大学，分别获电子信息工程专业工学学士和电磁场与微波专业工学博士学位。</w:t>
            </w:r>
            <w:r w:rsidRPr="00C85F70">
              <w:rPr>
                <w:rFonts w:hint="eastAsia"/>
              </w:rPr>
              <w:t>2008</w:t>
            </w:r>
            <w:r w:rsidRPr="00C85F70">
              <w:rPr>
                <w:rFonts w:hint="eastAsia"/>
              </w:rPr>
              <w:t>年</w:t>
            </w:r>
            <w:r w:rsidRPr="00C85F70">
              <w:rPr>
                <w:rFonts w:hint="eastAsia"/>
              </w:rPr>
              <w:t>7</w:t>
            </w:r>
            <w:r w:rsidRPr="00C85F70">
              <w:rPr>
                <w:rFonts w:hint="eastAsia"/>
              </w:rPr>
              <w:t>月至</w:t>
            </w:r>
            <w:r w:rsidRPr="00C85F70">
              <w:rPr>
                <w:rFonts w:hint="eastAsia"/>
              </w:rPr>
              <w:t>2012</w:t>
            </w:r>
            <w:r w:rsidRPr="00C85F70">
              <w:rPr>
                <w:rFonts w:hint="eastAsia"/>
              </w:rPr>
              <w:t>年</w:t>
            </w:r>
            <w:r w:rsidRPr="00C85F70">
              <w:rPr>
                <w:rFonts w:hint="eastAsia"/>
              </w:rPr>
              <w:t>5</w:t>
            </w:r>
            <w:r w:rsidRPr="00C85F70">
              <w:rPr>
                <w:rFonts w:hint="eastAsia"/>
              </w:rPr>
              <w:t>月，在香港大学电机电子工程系从事博士后研究工作；</w:t>
            </w:r>
            <w:r w:rsidRPr="00C85F70">
              <w:rPr>
                <w:rFonts w:hint="eastAsia"/>
              </w:rPr>
              <w:t>2012</w:t>
            </w:r>
            <w:r w:rsidRPr="00C85F70">
              <w:rPr>
                <w:rFonts w:hint="eastAsia"/>
              </w:rPr>
              <w:t>年</w:t>
            </w:r>
            <w:r w:rsidRPr="00C85F70">
              <w:rPr>
                <w:rFonts w:hint="eastAsia"/>
              </w:rPr>
              <w:t>6</w:t>
            </w:r>
            <w:r w:rsidRPr="00C85F70">
              <w:rPr>
                <w:rFonts w:hint="eastAsia"/>
              </w:rPr>
              <w:t>月至</w:t>
            </w:r>
            <w:r w:rsidRPr="00C85F70">
              <w:rPr>
                <w:rFonts w:hint="eastAsia"/>
              </w:rPr>
              <w:t>2017</w:t>
            </w:r>
            <w:r w:rsidRPr="00C85F70">
              <w:rPr>
                <w:rFonts w:hint="eastAsia"/>
              </w:rPr>
              <w:t>年</w:t>
            </w:r>
            <w:r w:rsidRPr="00C85F70">
              <w:rPr>
                <w:rFonts w:hint="eastAsia"/>
              </w:rPr>
              <w:t>7</w:t>
            </w:r>
            <w:r w:rsidRPr="00C85F70">
              <w:rPr>
                <w:rFonts w:hint="eastAsia"/>
              </w:rPr>
              <w:t>月任该系的研究助理教授、博士生导师。</w:t>
            </w:r>
            <w:r w:rsidRPr="00C85F70">
              <w:rPr>
                <w:rFonts w:hint="eastAsia"/>
              </w:rPr>
              <w:t>2017</w:t>
            </w:r>
            <w:r w:rsidRPr="00C85F70">
              <w:rPr>
                <w:rFonts w:hint="eastAsia"/>
              </w:rPr>
              <w:t>年入选“海外高层次人才引进计划”项目；</w:t>
            </w:r>
            <w:r w:rsidRPr="00C85F70">
              <w:rPr>
                <w:rFonts w:hint="eastAsia"/>
              </w:rPr>
              <w:t>2018</w:t>
            </w:r>
            <w:r w:rsidRPr="00C85F70">
              <w:rPr>
                <w:rFonts w:hint="eastAsia"/>
              </w:rPr>
              <w:t>年</w:t>
            </w:r>
            <w:r w:rsidRPr="00C85F70">
              <w:rPr>
                <w:rFonts w:hint="eastAsia"/>
              </w:rPr>
              <w:t>3</w:t>
            </w:r>
            <w:r w:rsidRPr="00C85F70">
              <w:rPr>
                <w:rFonts w:hint="eastAsia"/>
              </w:rPr>
              <w:t>月至</w:t>
            </w:r>
            <w:r w:rsidRPr="00C85F70">
              <w:rPr>
                <w:rFonts w:hint="eastAsia"/>
              </w:rPr>
              <w:t>2019</w:t>
            </w:r>
            <w:r w:rsidRPr="00C85F70">
              <w:rPr>
                <w:rFonts w:hint="eastAsia"/>
              </w:rPr>
              <w:t>年</w:t>
            </w:r>
            <w:r w:rsidRPr="00C85F70">
              <w:rPr>
                <w:rFonts w:hint="eastAsia"/>
              </w:rPr>
              <w:t>3</w:t>
            </w:r>
            <w:r w:rsidRPr="00C85F70">
              <w:rPr>
                <w:rFonts w:hint="eastAsia"/>
              </w:rPr>
              <w:t>月，获欧盟“地平线</w:t>
            </w:r>
            <w:r w:rsidRPr="00C85F70">
              <w:rPr>
                <w:rFonts w:hint="eastAsia"/>
              </w:rPr>
              <w:t>-2020</w:t>
            </w:r>
            <w:r w:rsidRPr="00C85F70">
              <w:rPr>
                <w:rFonts w:hint="eastAsia"/>
              </w:rPr>
              <w:t>”研究与创新框架下的“玛丽居里学者计划”资助，在伦敦大学学院进修。</w:t>
            </w:r>
            <w:r w:rsidRPr="00C85F70">
              <w:rPr>
                <w:rFonts w:hint="eastAsia"/>
              </w:rPr>
              <w:t>2017</w:t>
            </w:r>
            <w:r w:rsidRPr="00C85F70">
              <w:rPr>
                <w:rFonts w:hint="eastAsia"/>
              </w:rPr>
              <w:t>年</w:t>
            </w:r>
            <w:r w:rsidRPr="00C85F70">
              <w:rPr>
                <w:rFonts w:hint="eastAsia"/>
              </w:rPr>
              <w:t>10</w:t>
            </w:r>
            <w:r w:rsidRPr="00C85F70">
              <w:rPr>
                <w:rFonts w:hint="eastAsia"/>
              </w:rPr>
              <w:t>月至今，任职于浙江大学信息与电子工程学院，百人计划研究员、博士生导师。</w:t>
            </w:r>
          </w:p>
          <w:p w:rsidR="00C85F70" w:rsidRPr="00C85F70" w:rsidRDefault="00C85F70" w:rsidP="00C85F70"/>
          <w:p w:rsidR="00C85F70" w:rsidRPr="00C85F70" w:rsidRDefault="00C85F70" w:rsidP="00C85F70">
            <w:r w:rsidRPr="00C85F70">
              <w:rPr>
                <w:rFonts w:hint="eastAsia"/>
              </w:rPr>
              <w:t>沙威博士已合作撰写了</w:t>
            </w:r>
            <w:r w:rsidRPr="00C85F70">
              <w:rPr>
                <w:rFonts w:hint="eastAsia"/>
              </w:rPr>
              <w:t>2</w:t>
            </w:r>
            <w:r w:rsidRPr="00C85F70">
              <w:rPr>
                <w:rFonts w:hint="eastAsia"/>
              </w:rPr>
              <w:t>本专著和</w:t>
            </w:r>
            <w:r w:rsidRPr="00C85F70">
              <w:rPr>
                <w:rFonts w:hint="eastAsia"/>
              </w:rPr>
              <w:t>4</w:t>
            </w:r>
            <w:r w:rsidRPr="00C85F70">
              <w:rPr>
                <w:rFonts w:hint="eastAsia"/>
              </w:rPr>
              <w:t>章专书。已发表</w:t>
            </w:r>
            <w:r w:rsidRPr="00C85F70">
              <w:rPr>
                <w:rFonts w:hint="eastAsia"/>
              </w:rPr>
              <w:t>SCI</w:t>
            </w:r>
            <w:r w:rsidRPr="00C85F70">
              <w:rPr>
                <w:rFonts w:hint="eastAsia"/>
              </w:rPr>
              <w:t>检索论文</w:t>
            </w:r>
            <w:r w:rsidRPr="00C85F70">
              <w:rPr>
                <w:rFonts w:hint="eastAsia"/>
              </w:rPr>
              <w:t>109</w:t>
            </w:r>
            <w:r w:rsidRPr="00C85F70">
              <w:rPr>
                <w:rFonts w:hint="eastAsia"/>
              </w:rPr>
              <w:t>篇，并贡献</w:t>
            </w:r>
            <w:r w:rsidRPr="00C85F70">
              <w:rPr>
                <w:rFonts w:hint="eastAsia"/>
              </w:rPr>
              <w:t>31</w:t>
            </w:r>
            <w:r w:rsidRPr="00C85F70">
              <w:rPr>
                <w:rFonts w:hint="eastAsia"/>
              </w:rPr>
              <w:t>个国际会议邀请报告。</w:t>
            </w:r>
            <w:r w:rsidRPr="00C85F70">
              <w:rPr>
                <w:rFonts w:hint="eastAsia"/>
              </w:rPr>
              <w:t>Google Scholar</w:t>
            </w:r>
            <w:r w:rsidRPr="00C85F70">
              <w:rPr>
                <w:rFonts w:hint="eastAsia"/>
              </w:rPr>
              <w:t>引用</w:t>
            </w:r>
            <w:r w:rsidRPr="00C85F70">
              <w:rPr>
                <w:rFonts w:hint="eastAsia"/>
              </w:rPr>
              <w:t>4544</w:t>
            </w:r>
            <w:r w:rsidRPr="00C85F70">
              <w:rPr>
                <w:rFonts w:hint="eastAsia"/>
              </w:rPr>
              <w:t>次，</w:t>
            </w:r>
            <w:r w:rsidRPr="00C85F70">
              <w:rPr>
                <w:rFonts w:hint="eastAsia"/>
              </w:rPr>
              <w:t>h-index</w:t>
            </w:r>
            <w:r w:rsidRPr="00C85F70">
              <w:rPr>
                <w:rFonts w:hint="eastAsia"/>
              </w:rPr>
              <w:t>指数</w:t>
            </w:r>
            <w:r w:rsidRPr="00C85F70">
              <w:rPr>
                <w:rFonts w:hint="eastAsia"/>
              </w:rPr>
              <w:t>29</w:t>
            </w:r>
            <w:r w:rsidRPr="00C85F70">
              <w:rPr>
                <w:rFonts w:hint="eastAsia"/>
              </w:rPr>
              <w:t>。沙威博士是国际电气电子工程师学会（</w:t>
            </w:r>
            <w:r w:rsidRPr="00C85F70">
              <w:rPr>
                <w:rFonts w:hint="eastAsia"/>
              </w:rPr>
              <w:t>IEEE</w:t>
            </w:r>
            <w:r w:rsidRPr="00C85F70">
              <w:rPr>
                <w:rFonts w:hint="eastAsia"/>
              </w:rPr>
              <w:t>）高级会员，国际光学学会（</w:t>
            </w:r>
            <w:r w:rsidRPr="00C85F70">
              <w:rPr>
                <w:rFonts w:hint="eastAsia"/>
              </w:rPr>
              <w:t>OSA</w:t>
            </w:r>
            <w:r w:rsidRPr="00C85F70">
              <w:rPr>
                <w:rFonts w:hint="eastAsia"/>
              </w:rPr>
              <w:t>）会员，中国电子学会高级会员。在本领域国际会议</w:t>
            </w:r>
            <w:r w:rsidRPr="00C85F70">
              <w:rPr>
                <w:rFonts w:hint="eastAsia"/>
              </w:rPr>
              <w:t>ICMMT, NEMO, APCAP, CSQRWC, EDAPS, ACES, ICCEM, PIERS</w:t>
            </w:r>
            <w:r w:rsidRPr="00C85F70">
              <w:rPr>
                <w:rFonts w:hint="eastAsia"/>
              </w:rPr>
              <w:t>等也兼任程序委员会委员、评奖或评审委员会委员、客座编辑等职位。他是</w:t>
            </w:r>
            <w:r w:rsidRPr="00C85F70">
              <w:rPr>
                <w:rFonts w:hint="eastAsia"/>
              </w:rPr>
              <w:t>50</w:t>
            </w:r>
            <w:r w:rsidRPr="00C85F70">
              <w:rPr>
                <w:rFonts w:hint="eastAsia"/>
              </w:rPr>
              <w:t>多个国际期刊的审稿人，剑桥出版社、</w:t>
            </w:r>
            <w:r w:rsidRPr="00C85F70">
              <w:rPr>
                <w:rFonts w:hint="eastAsia"/>
              </w:rPr>
              <w:t>CRC</w:t>
            </w:r>
            <w:r w:rsidRPr="00C85F70">
              <w:rPr>
                <w:rFonts w:hint="eastAsia"/>
              </w:rPr>
              <w:t>出版社特邀评审人，欧盟“玛丽居里”博士后基金评审人，比利时弗兰德研究基金评审人，</w:t>
            </w:r>
            <w:r w:rsidRPr="00C85F70">
              <w:rPr>
                <w:rFonts w:hint="eastAsia"/>
              </w:rPr>
              <w:t xml:space="preserve">Progress In Electromagnetics Research </w:t>
            </w:r>
            <w:r w:rsidRPr="00C85F70">
              <w:rPr>
                <w:rFonts w:hint="eastAsia"/>
              </w:rPr>
              <w:t>期刊编委，</w:t>
            </w:r>
            <w:r w:rsidRPr="00C85F70">
              <w:rPr>
                <w:rFonts w:hint="eastAsia"/>
              </w:rPr>
              <w:t xml:space="preserve">IEEE Access </w:t>
            </w:r>
            <w:r w:rsidRPr="00C85F70">
              <w:rPr>
                <w:rFonts w:hint="eastAsia"/>
              </w:rPr>
              <w:t>期刊副主编，</w:t>
            </w:r>
            <w:r w:rsidRPr="00C85F70">
              <w:rPr>
                <w:rFonts w:hint="eastAsia"/>
              </w:rPr>
              <w:t xml:space="preserve">IEEE Open Journal of Antennas and Propagation </w:t>
            </w:r>
            <w:r w:rsidRPr="00C85F70">
              <w:rPr>
                <w:rFonts w:hint="eastAsia"/>
              </w:rPr>
              <w:t>期刊副主编，国家创新人才推进计划会评专家，青年长江学者函评专家。他荣获安徽省科学技术奖二等奖，合作指导的学生获得</w:t>
            </w:r>
            <w:r w:rsidRPr="00C85F70">
              <w:rPr>
                <w:rFonts w:hint="eastAsia"/>
              </w:rPr>
              <w:t>4</w:t>
            </w:r>
            <w:r w:rsidRPr="00C85F70">
              <w:rPr>
                <w:rFonts w:hint="eastAsia"/>
              </w:rPr>
              <w:t>次国际会议的最佳学生论文奖。</w:t>
            </w:r>
          </w:p>
          <w:p w:rsidR="00C85F70" w:rsidRPr="00C85F70" w:rsidRDefault="00C85F70" w:rsidP="00C85F70"/>
          <w:p w:rsidR="00C85F70" w:rsidRPr="00C85F70" w:rsidRDefault="00C85F70" w:rsidP="00C85F70">
            <w:r w:rsidRPr="00C85F70">
              <w:rPr>
                <w:rFonts w:hint="eastAsia"/>
              </w:rPr>
              <w:t>沙威博士当前的研究领域包括：计算及应用电磁学，非线性、量子电磁学，微纳光学，光电子器件仿真，多物理场分析与建模。他目前团队的研究课题包括：（</w:t>
            </w:r>
            <w:r w:rsidRPr="00C85F70">
              <w:rPr>
                <w:rFonts w:hint="eastAsia"/>
              </w:rPr>
              <w:t>1</w:t>
            </w:r>
            <w:r w:rsidRPr="00C85F70">
              <w:rPr>
                <w:rFonts w:hint="eastAsia"/>
              </w:rPr>
              <w:t>）光伏器件与太赫兹器件的电磁</w:t>
            </w:r>
            <w:r w:rsidRPr="00C85F70">
              <w:rPr>
                <w:rFonts w:hint="eastAsia"/>
              </w:rPr>
              <w:t>-</w:t>
            </w:r>
            <w:r w:rsidRPr="00C85F70">
              <w:rPr>
                <w:rFonts w:hint="eastAsia"/>
              </w:rPr>
              <w:t>多物理场分析；（</w:t>
            </w:r>
            <w:r w:rsidRPr="00C85F70">
              <w:rPr>
                <w:rFonts w:hint="eastAsia"/>
              </w:rPr>
              <w:t>2</w:t>
            </w:r>
            <w:r w:rsidRPr="00C85F70">
              <w:rPr>
                <w:rFonts w:hint="eastAsia"/>
              </w:rPr>
              <w:t>）涡旋电磁波的产生、检测与通讯；（</w:t>
            </w:r>
            <w:r w:rsidRPr="00C85F70">
              <w:rPr>
                <w:rFonts w:hint="eastAsia"/>
              </w:rPr>
              <w:t>3</w:t>
            </w:r>
            <w:r w:rsidRPr="00C85F70">
              <w:rPr>
                <w:rFonts w:hint="eastAsia"/>
              </w:rPr>
              <w:t>）电磁拓扑绝缘体的数值建模与设计；（</w:t>
            </w:r>
            <w:r w:rsidRPr="00C85F70">
              <w:rPr>
                <w:rFonts w:hint="eastAsia"/>
              </w:rPr>
              <w:t>4</w:t>
            </w:r>
            <w:r w:rsidRPr="00C85F70">
              <w:rPr>
                <w:rFonts w:hint="eastAsia"/>
              </w:rPr>
              <w:t>）非线性等离激元结构仿真及设计；（</w:t>
            </w:r>
            <w:r w:rsidRPr="00C85F70">
              <w:rPr>
                <w:rFonts w:hint="eastAsia"/>
              </w:rPr>
              <w:t xml:space="preserve">5) </w:t>
            </w:r>
            <w:r w:rsidRPr="00C85F70">
              <w:rPr>
                <w:rFonts w:hint="eastAsia"/>
              </w:rPr>
              <w:t>纳米天线的半经典量子电磁学框架；（</w:t>
            </w:r>
            <w:r w:rsidRPr="00C85F70">
              <w:rPr>
                <w:rFonts w:hint="eastAsia"/>
              </w:rPr>
              <w:t>6</w:t>
            </w:r>
            <w:r w:rsidRPr="00C85F70">
              <w:rPr>
                <w:rFonts w:hint="eastAsia"/>
              </w:rPr>
              <w:t>）麦克斯韦方程的量子化方案及数值模型。</w:t>
            </w:r>
          </w:p>
          <w:p w:rsidR="00DE2FD1" w:rsidRDefault="00DE2FD1" w:rsidP="00FD646C"/>
        </w:tc>
      </w:tr>
      <w:tr w:rsidR="00141D7B" w:rsidTr="00FD646C">
        <w:trPr>
          <w:trHeight w:val="1866"/>
        </w:trPr>
        <w:tc>
          <w:tcPr>
            <w:tcW w:w="8928" w:type="dxa"/>
            <w:gridSpan w:val="7"/>
          </w:tcPr>
          <w:p w:rsidR="00DE2FD1" w:rsidRDefault="00DE2FD1" w:rsidP="00DE2FD1">
            <w:r>
              <w:rPr>
                <w:rFonts w:hint="eastAsia"/>
              </w:rPr>
              <w:t>代表性成果（包括国家级、省部级奖，学会奖）</w:t>
            </w:r>
          </w:p>
          <w:p w:rsidR="00CA631E" w:rsidRDefault="00CA631E" w:rsidP="00DE2FD1"/>
          <w:p w:rsidR="00CA631E" w:rsidRDefault="00CA631E" w:rsidP="00DE2FD1">
            <w:r w:rsidRPr="00CA631E">
              <w:rPr>
                <w:rFonts w:hint="eastAsia"/>
              </w:rPr>
              <w:t>1. 2017</w:t>
            </w:r>
            <w:r w:rsidRPr="00CA631E">
              <w:rPr>
                <w:rFonts w:hint="eastAsia"/>
              </w:rPr>
              <w:t>年</w:t>
            </w:r>
            <w:r w:rsidRPr="00CA631E">
              <w:rPr>
                <w:rFonts w:hint="eastAsia"/>
              </w:rPr>
              <w:t xml:space="preserve"> </w:t>
            </w:r>
            <w:r w:rsidRPr="00CA631E">
              <w:rPr>
                <w:rFonts w:hint="eastAsia"/>
              </w:rPr>
              <w:t>中组部</w:t>
            </w:r>
            <w:r w:rsidRPr="00CA631E">
              <w:rPr>
                <w:rFonts w:hint="eastAsia"/>
              </w:rPr>
              <w:t xml:space="preserve"> </w:t>
            </w:r>
            <w:r w:rsidRPr="00CA631E">
              <w:rPr>
                <w:rFonts w:hint="eastAsia"/>
              </w:rPr>
              <w:t>海外高层次人才引进计划</w:t>
            </w:r>
            <w:r w:rsidRPr="00CA631E">
              <w:rPr>
                <w:rFonts w:hint="eastAsia"/>
              </w:rPr>
              <w:t xml:space="preserve"> </w:t>
            </w:r>
          </w:p>
          <w:p w:rsidR="00CA631E" w:rsidRDefault="00CA631E" w:rsidP="00DE2FD1">
            <w:r w:rsidRPr="00CA631E">
              <w:rPr>
                <w:rFonts w:hint="eastAsia"/>
              </w:rPr>
              <w:t>2. 2017</w:t>
            </w:r>
            <w:r w:rsidRPr="00CA631E">
              <w:rPr>
                <w:rFonts w:hint="eastAsia"/>
              </w:rPr>
              <w:t>年</w:t>
            </w:r>
            <w:r w:rsidRPr="00CA631E">
              <w:rPr>
                <w:rFonts w:hint="eastAsia"/>
              </w:rPr>
              <w:t xml:space="preserve"> </w:t>
            </w:r>
            <w:r w:rsidRPr="00CA631E">
              <w:rPr>
                <w:rFonts w:hint="eastAsia"/>
              </w:rPr>
              <w:t>欧盟</w:t>
            </w:r>
            <w:r w:rsidRPr="00CA631E">
              <w:rPr>
                <w:rFonts w:hint="eastAsia"/>
              </w:rPr>
              <w:t xml:space="preserve"> </w:t>
            </w:r>
            <w:r w:rsidRPr="00CA631E">
              <w:rPr>
                <w:rFonts w:hint="eastAsia"/>
              </w:rPr>
              <w:t>玛丽·居里学者计划</w:t>
            </w:r>
            <w:r w:rsidRPr="00CA631E">
              <w:rPr>
                <w:rFonts w:hint="eastAsia"/>
              </w:rPr>
              <w:t xml:space="preserve"> </w:t>
            </w:r>
          </w:p>
          <w:p w:rsidR="00CA631E" w:rsidRDefault="00CA631E" w:rsidP="00DE2FD1">
            <w:r w:rsidRPr="00CA631E">
              <w:rPr>
                <w:rFonts w:hint="eastAsia"/>
              </w:rPr>
              <w:t>3. 2015</w:t>
            </w:r>
            <w:r w:rsidRPr="00CA631E">
              <w:rPr>
                <w:rFonts w:hint="eastAsia"/>
              </w:rPr>
              <w:t>年</w:t>
            </w:r>
            <w:r w:rsidRPr="00CA631E">
              <w:rPr>
                <w:rFonts w:hint="eastAsia"/>
              </w:rPr>
              <w:t xml:space="preserve"> </w:t>
            </w:r>
            <w:r w:rsidRPr="00CA631E">
              <w:rPr>
                <w:rFonts w:hint="eastAsia"/>
              </w:rPr>
              <w:t>安徽省科学技术奖二等奖</w:t>
            </w:r>
            <w:r w:rsidRPr="00CA631E">
              <w:rPr>
                <w:rFonts w:hint="eastAsia"/>
              </w:rPr>
              <w:t xml:space="preserve"> </w:t>
            </w:r>
          </w:p>
          <w:p w:rsidR="00DE2FD1" w:rsidRDefault="00CA631E" w:rsidP="00DE2FD1">
            <w:r w:rsidRPr="00CA631E">
              <w:rPr>
                <w:rFonts w:hint="eastAsia"/>
              </w:rPr>
              <w:t>4. 2013</w:t>
            </w:r>
            <w:r w:rsidRPr="00CA631E">
              <w:rPr>
                <w:rFonts w:hint="eastAsia"/>
              </w:rPr>
              <w:t>年</w:t>
            </w:r>
            <w:r w:rsidRPr="00CA631E">
              <w:rPr>
                <w:rFonts w:hint="eastAsia"/>
              </w:rPr>
              <w:t xml:space="preserve"> </w:t>
            </w:r>
            <w:r w:rsidRPr="00CA631E">
              <w:rPr>
                <w:rFonts w:hint="eastAsia"/>
              </w:rPr>
              <w:t>香港大学研究成果奖</w:t>
            </w:r>
          </w:p>
          <w:p w:rsidR="005C5235" w:rsidRDefault="005C5235" w:rsidP="00DE2FD1"/>
          <w:p w:rsidR="00DE2FD1" w:rsidRDefault="005C5235" w:rsidP="00DE2FD1">
            <w:r>
              <w:rPr>
                <w:rFonts w:hint="eastAsia"/>
              </w:rPr>
              <w:t>指导</w:t>
            </w:r>
            <w:r w:rsidR="000743B6">
              <w:rPr>
                <w:rFonts w:hint="eastAsia"/>
              </w:rPr>
              <w:t>博士生</w:t>
            </w:r>
            <w:r>
              <w:rPr>
                <w:rFonts w:hint="eastAsia"/>
              </w:rPr>
              <w:t>获</w:t>
            </w:r>
            <w:r>
              <w:rPr>
                <w:rFonts w:hint="eastAsia"/>
              </w:rPr>
              <w:t>5</w:t>
            </w:r>
            <w:r>
              <w:rPr>
                <w:rFonts w:hint="eastAsia"/>
              </w:rPr>
              <w:t>次国际会议奖，</w:t>
            </w:r>
            <w:r>
              <w:rPr>
                <w:rFonts w:hint="eastAsia"/>
              </w:rPr>
              <w:t>1</w:t>
            </w:r>
            <w:r>
              <w:rPr>
                <w:rFonts w:hint="eastAsia"/>
              </w:rPr>
              <w:t>次青年科学家奖</w:t>
            </w:r>
          </w:p>
          <w:p w:rsidR="00DE2FD1" w:rsidRDefault="00DE2FD1" w:rsidP="00DE2FD1"/>
          <w:p w:rsidR="00DE2FD1" w:rsidRDefault="00DE2FD1" w:rsidP="00DE2FD1">
            <w:r>
              <w:rPr>
                <w:rFonts w:hint="eastAsia"/>
              </w:rPr>
              <w:lastRenderedPageBreak/>
              <w:t>近三年共发表</w:t>
            </w:r>
            <w:r>
              <w:rPr>
                <w:rFonts w:hint="eastAsia"/>
              </w:rPr>
              <w:t>SCI</w:t>
            </w:r>
            <w:r>
              <w:rPr>
                <w:rFonts w:hint="eastAsia"/>
              </w:rPr>
              <w:t>收录学术论文</w:t>
            </w:r>
            <w:r w:rsidRPr="00850AD4">
              <w:rPr>
                <w:rFonts w:hint="eastAsia"/>
                <w:u w:val="single"/>
              </w:rPr>
              <w:t xml:space="preserve">  </w:t>
            </w:r>
            <w:r w:rsidR="007205B8">
              <w:rPr>
                <w:u w:val="single"/>
              </w:rPr>
              <w:t>30</w:t>
            </w:r>
            <w:r w:rsidRPr="00850AD4">
              <w:rPr>
                <w:rFonts w:hint="eastAsia"/>
                <w:u w:val="single"/>
              </w:rPr>
              <w:t xml:space="preserve"> </w:t>
            </w:r>
            <w:r>
              <w:rPr>
                <w:rFonts w:hint="eastAsia"/>
              </w:rPr>
              <w:t>篇，列出不超过</w:t>
            </w:r>
            <w:r>
              <w:rPr>
                <w:rFonts w:hint="eastAsia"/>
              </w:rPr>
              <w:t>5</w:t>
            </w:r>
            <w:r>
              <w:rPr>
                <w:rFonts w:hint="eastAsia"/>
              </w:rPr>
              <w:t>篇代表性学术论文：</w:t>
            </w:r>
          </w:p>
          <w:tbl>
            <w:tblPr>
              <w:tblStyle w:val="a3"/>
              <w:tblW w:w="0" w:type="auto"/>
              <w:tblLook w:val="04A0" w:firstRow="1" w:lastRow="0" w:firstColumn="1" w:lastColumn="0" w:noHBand="0" w:noVBand="1"/>
            </w:tblPr>
            <w:tblGrid>
              <w:gridCol w:w="2174"/>
              <w:gridCol w:w="2174"/>
              <w:gridCol w:w="2174"/>
              <w:gridCol w:w="2175"/>
            </w:tblGrid>
            <w:tr w:rsidR="00DE2FD1" w:rsidTr="00C42E22">
              <w:tc>
                <w:tcPr>
                  <w:tcW w:w="2174" w:type="dxa"/>
                </w:tcPr>
                <w:p w:rsidR="00DE2FD1" w:rsidRDefault="00DE2FD1" w:rsidP="00DE2FD1">
                  <w:pPr>
                    <w:jc w:val="center"/>
                  </w:pPr>
                  <w:r>
                    <w:rPr>
                      <w:rFonts w:hint="eastAsia"/>
                    </w:rPr>
                    <w:t>论文名称</w:t>
                  </w:r>
                </w:p>
              </w:tc>
              <w:tc>
                <w:tcPr>
                  <w:tcW w:w="2174" w:type="dxa"/>
                </w:tcPr>
                <w:p w:rsidR="00DE2FD1" w:rsidRDefault="00DE2FD1" w:rsidP="00DE2FD1">
                  <w:pPr>
                    <w:jc w:val="center"/>
                  </w:pPr>
                  <w:r>
                    <w:rPr>
                      <w:rFonts w:hint="eastAsia"/>
                    </w:rPr>
                    <w:t>期刊名称</w:t>
                  </w:r>
                </w:p>
              </w:tc>
              <w:tc>
                <w:tcPr>
                  <w:tcW w:w="2174" w:type="dxa"/>
                </w:tcPr>
                <w:p w:rsidR="00DE2FD1" w:rsidRDefault="00DE2FD1" w:rsidP="00DE2FD1">
                  <w:pPr>
                    <w:jc w:val="center"/>
                  </w:pPr>
                  <w:r>
                    <w:rPr>
                      <w:rFonts w:hint="eastAsia"/>
                    </w:rPr>
                    <w:t>影响因子</w:t>
                  </w:r>
                </w:p>
              </w:tc>
              <w:tc>
                <w:tcPr>
                  <w:tcW w:w="2175" w:type="dxa"/>
                </w:tcPr>
                <w:p w:rsidR="00DE2FD1" w:rsidRDefault="00DE2FD1" w:rsidP="00DE2FD1">
                  <w:pPr>
                    <w:jc w:val="center"/>
                  </w:pPr>
                  <w:r>
                    <w:rPr>
                      <w:rFonts w:hint="eastAsia"/>
                    </w:rPr>
                    <w:t>发表时间</w:t>
                  </w:r>
                </w:p>
              </w:tc>
            </w:tr>
            <w:tr w:rsidR="00DE2FD1" w:rsidTr="00C42E22">
              <w:tc>
                <w:tcPr>
                  <w:tcW w:w="2174" w:type="dxa"/>
                </w:tcPr>
                <w:p w:rsidR="00DE2FD1" w:rsidRDefault="00941FB8" w:rsidP="00941FB8">
                  <w:pPr>
                    <w:jc w:val="center"/>
                  </w:pPr>
                  <w:r w:rsidRPr="00941FB8">
                    <w:t>Ultrathin Complementary Metasurface for Orbital Angular Momentum Generation at Microwave Frequencies</w:t>
                  </w:r>
                </w:p>
              </w:tc>
              <w:tc>
                <w:tcPr>
                  <w:tcW w:w="2174" w:type="dxa"/>
                </w:tcPr>
                <w:p w:rsidR="00DE2FD1" w:rsidRPr="00941FB8" w:rsidRDefault="007C7685" w:rsidP="007C7685">
                  <w:pPr>
                    <w:jc w:val="center"/>
                  </w:pPr>
                  <w:r w:rsidRPr="007C7685">
                    <w:t>IEEE Transactions on Antennas and Propagation</w:t>
                  </w:r>
                </w:p>
              </w:tc>
              <w:tc>
                <w:tcPr>
                  <w:tcW w:w="2174" w:type="dxa"/>
                </w:tcPr>
                <w:p w:rsidR="00DE2FD1" w:rsidRDefault="007C7685" w:rsidP="007C7685">
                  <w:pPr>
                    <w:jc w:val="center"/>
                  </w:pPr>
                  <w:r>
                    <w:t>4.13</w:t>
                  </w:r>
                </w:p>
              </w:tc>
              <w:tc>
                <w:tcPr>
                  <w:tcW w:w="2175" w:type="dxa"/>
                </w:tcPr>
                <w:p w:rsidR="00DE2FD1" w:rsidRDefault="007C7685" w:rsidP="007C7685">
                  <w:pPr>
                    <w:jc w:val="center"/>
                  </w:pPr>
                  <w:r>
                    <w:t>2017</w:t>
                  </w:r>
                </w:p>
              </w:tc>
            </w:tr>
            <w:tr w:rsidR="00DE2FD1" w:rsidTr="00C42E22">
              <w:tc>
                <w:tcPr>
                  <w:tcW w:w="2174" w:type="dxa"/>
                </w:tcPr>
                <w:p w:rsidR="00DE2FD1" w:rsidRDefault="00AF4863" w:rsidP="00AF4863">
                  <w:pPr>
                    <w:jc w:val="center"/>
                  </w:pPr>
                  <w:r w:rsidRPr="00AF4863">
                    <w:t>Exploring the Way To Approach the Efficiency Limit of Perovskite Solar Cells by Drift-Diffusion Model</w:t>
                  </w:r>
                </w:p>
              </w:tc>
              <w:tc>
                <w:tcPr>
                  <w:tcW w:w="2174" w:type="dxa"/>
                </w:tcPr>
                <w:p w:rsidR="00DE2FD1" w:rsidRDefault="00C3216A" w:rsidP="00C3216A">
                  <w:pPr>
                    <w:jc w:val="center"/>
                  </w:pPr>
                  <w:r w:rsidRPr="00C3216A">
                    <w:t>ACS Photonics</w:t>
                  </w:r>
                </w:p>
              </w:tc>
              <w:tc>
                <w:tcPr>
                  <w:tcW w:w="2174" w:type="dxa"/>
                </w:tcPr>
                <w:p w:rsidR="00DE2FD1" w:rsidRDefault="00C3216A" w:rsidP="00C3216A">
                  <w:pPr>
                    <w:jc w:val="center"/>
                  </w:pPr>
                  <w:r>
                    <w:t>6.9</w:t>
                  </w:r>
                </w:p>
              </w:tc>
              <w:tc>
                <w:tcPr>
                  <w:tcW w:w="2175" w:type="dxa"/>
                </w:tcPr>
                <w:p w:rsidR="00DE2FD1" w:rsidRDefault="00C3216A" w:rsidP="00C3216A">
                  <w:pPr>
                    <w:jc w:val="center"/>
                  </w:pPr>
                  <w:r>
                    <w:t>2017</w:t>
                  </w:r>
                </w:p>
              </w:tc>
            </w:tr>
            <w:tr w:rsidR="00DE2FD1" w:rsidTr="00C42E22">
              <w:tc>
                <w:tcPr>
                  <w:tcW w:w="2174" w:type="dxa"/>
                </w:tcPr>
                <w:p w:rsidR="00DE2FD1" w:rsidRDefault="00AF4863" w:rsidP="00AF4863">
                  <w:pPr>
                    <w:jc w:val="center"/>
                  </w:pPr>
                  <w:r w:rsidRPr="00AF4863">
                    <w:t>Quantifying Efficiency Loss of Perovskite Solar Cells by a Modified Detailed Balance Model</w:t>
                  </w:r>
                </w:p>
              </w:tc>
              <w:tc>
                <w:tcPr>
                  <w:tcW w:w="2174" w:type="dxa"/>
                </w:tcPr>
                <w:p w:rsidR="00DE2FD1" w:rsidRPr="00AF4863" w:rsidRDefault="00AF4863" w:rsidP="00AF4863">
                  <w:pPr>
                    <w:jc w:val="center"/>
                  </w:pPr>
                  <w:r w:rsidRPr="00AF4863">
                    <w:t>Advanced Energy Materials</w:t>
                  </w:r>
                </w:p>
              </w:tc>
              <w:tc>
                <w:tcPr>
                  <w:tcW w:w="2174" w:type="dxa"/>
                </w:tcPr>
                <w:p w:rsidR="00DE2FD1" w:rsidRDefault="00AF4863" w:rsidP="00AF4863">
                  <w:pPr>
                    <w:jc w:val="center"/>
                  </w:pPr>
                  <w:r>
                    <w:t>24.9</w:t>
                  </w:r>
                </w:p>
              </w:tc>
              <w:tc>
                <w:tcPr>
                  <w:tcW w:w="2175" w:type="dxa"/>
                </w:tcPr>
                <w:p w:rsidR="00DE2FD1" w:rsidRDefault="00AF4863" w:rsidP="00AF4863">
                  <w:pPr>
                    <w:jc w:val="center"/>
                  </w:pPr>
                  <w:r>
                    <w:t>2018</w:t>
                  </w:r>
                </w:p>
              </w:tc>
            </w:tr>
            <w:tr w:rsidR="00DE2FD1" w:rsidTr="00C42E22">
              <w:tc>
                <w:tcPr>
                  <w:tcW w:w="2174" w:type="dxa"/>
                </w:tcPr>
                <w:p w:rsidR="00DE2FD1" w:rsidRDefault="00A64921" w:rsidP="00A64921">
                  <w:pPr>
                    <w:jc w:val="center"/>
                  </w:pPr>
                  <w:r w:rsidRPr="00A64921">
                    <w:t>Pseudospin-Polarized Topological Line Defects in Dielectric Photonic Crystals</w:t>
                  </w:r>
                </w:p>
              </w:tc>
              <w:tc>
                <w:tcPr>
                  <w:tcW w:w="2174" w:type="dxa"/>
                </w:tcPr>
                <w:p w:rsidR="00DE2FD1" w:rsidRPr="00A64921" w:rsidRDefault="00A64921" w:rsidP="00A64921">
                  <w:pPr>
                    <w:jc w:val="center"/>
                  </w:pPr>
                  <w:r w:rsidRPr="007C7685">
                    <w:t>IEEE Transactions on Antennas and Propagation</w:t>
                  </w:r>
                </w:p>
              </w:tc>
              <w:tc>
                <w:tcPr>
                  <w:tcW w:w="2174" w:type="dxa"/>
                </w:tcPr>
                <w:p w:rsidR="00DE2FD1" w:rsidRDefault="00A64921" w:rsidP="00A64921">
                  <w:pPr>
                    <w:jc w:val="center"/>
                  </w:pPr>
                  <w:r>
                    <w:t>4.13</w:t>
                  </w:r>
                </w:p>
              </w:tc>
              <w:tc>
                <w:tcPr>
                  <w:tcW w:w="2175" w:type="dxa"/>
                </w:tcPr>
                <w:p w:rsidR="00DE2FD1" w:rsidRDefault="00A64921" w:rsidP="00A64921">
                  <w:pPr>
                    <w:jc w:val="center"/>
                  </w:pPr>
                  <w:r>
                    <w:t>2019</w:t>
                  </w:r>
                </w:p>
              </w:tc>
            </w:tr>
            <w:tr w:rsidR="00DE2FD1" w:rsidTr="00C42E22">
              <w:tc>
                <w:tcPr>
                  <w:tcW w:w="2174" w:type="dxa"/>
                </w:tcPr>
                <w:p w:rsidR="00DE2FD1" w:rsidRDefault="00BB5144" w:rsidP="00BB5144">
                  <w:pPr>
                    <w:jc w:val="center"/>
                  </w:pPr>
                  <w:r w:rsidRPr="00BB5144">
                    <w:t>Nonlinearity in the Dark: Broadband Terahertz Generation with Extremely High Efficiency</w:t>
                  </w:r>
                </w:p>
              </w:tc>
              <w:tc>
                <w:tcPr>
                  <w:tcW w:w="2174" w:type="dxa"/>
                </w:tcPr>
                <w:p w:rsidR="00DE2FD1" w:rsidRDefault="00BB5144" w:rsidP="00BB5144">
                  <w:pPr>
                    <w:jc w:val="center"/>
                  </w:pPr>
                  <w:r>
                    <w:rPr>
                      <w:rFonts w:hint="eastAsia"/>
                    </w:rPr>
                    <w:t>P</w:t>
                  </w:r>
                  <w:r>
                    <w:t>hysical Review Letters</w:t>
                  </w:r>
                </w:p>
              </w:tc>
              <w:tc>
                <w:tcPr>
                  <w:tcW w:w="2174" w:type="dxa"/>
                </w:tcPr>
                <w:p w:rsidR="00DE2FD1" w:rsidRDefault="00BB5144" w:rsidP="00BB5144">
                  <w:pPr>
                    <w:jc w:val="center"/>
                  </w:pPr>
                  <w:r>
                    <w:rPr>
                      <w:rFonts w:hint="eastAsia"/>
                    </w:rPr>
                    <w:t>9</w:t>
                  </w:r>
                  <w:r>
                    <w:t>.2</w:t>
                  </w:r>
                </w:p>
              </w:tc>
              <w:tc>
                <w:tcPr>
                  <w:tcW w:w="2175" w:type="dxa"/>
                </w:tcPr>
                <w:p w:rsidR="00DE2FD1" w:rsidRDefault="00BB5144" w:rsidP="00BB5144">
                  <w:pPr>
                    <w:jc w:val="center"/>
                  </w:pPr>
                  <w:r>
                    <w:t>2019</w:t>
                  </w:r>
                </w:p>
              </w:tc>
            </w:tr>
          </w:tbl>
          <w:p w:rsidR="00DE2FD1" w:rsidRPr="00137030" w:rsidRDefault="00DE2FD1" w:rsidP="00DE2FD1"/>
          <w:p w:rsidR="00DE2FD1" w:rsidRDefault="00DE2FD1" w:rsidP="00DE2FD1">
            <w:r>
              <w:t>近三年授权国际发明</w:t>
            </w:r>
            <w:r w:rsidRPr="00850AD4">
              <w:rPr>
                <w:rFonts w:hint="eastAsia"/>
                <w:u w:val="single"/>
              </w:rPr>
              <w:t xml:space="preserve">      </w:t>
            </w:r>
            <w:r>
              <w:rPr>
                <w:rFonts w:hint="eastAsia"/>
              </w:rPr>
              <w:t>项，中国</w:t>
            </w:r>
            <w:r>
              <w:t>发明专利</w:t>
            </w:r>
            <w:r w:rsidRPr="00850AD4">
              <w:rPr>
                <w:rFonts w:hint="eastAsia"/>
                <w:u w:val="single"/>
              </w:rPr>
              <w:t xml:space="preserve">      </w:t>
            </w:r>
            <w:r>
              <w:rPr>
                <w:rFonts w:hint="eastAsia"/>
              </w:rPr>
              <w:t>项，其中</w:t>
            </w:r>
            <w:r w:rsidRPr="00850AD4">
              <w:rPr>
                <w:rFonts w:hint="eastAsia"/>
                <w:u w:val="single"/>
              </w:rPr>
              <w:t xml:space="preserve">      </w:t>
            </w:r>
            <w:r>
              <w:rPr>
                <w:rFonts w:hint="eastAsia"/>
              </w:rPr>
              <w:t>项已实施转化。</w:t>
            </w:r>
          </w:p>
          <w:p w:rsidR="00DE2FD1" w:rsidRDefault="00DE2FD1" w:rsidP="00DE2FD1"/>
          <w:p w:rsidR="00DE2FD1" w:rsidRPr="0068642E" w:rsidRDefault="00DE2FD1" w:rsidP="00DE2FD1">
            <w:r>
              <w:t>近三年被采纳国际标准</w:t>
            </w:r>
            <w:r w:rsidRPr="00850AD4">
              <w:rPr>
                <w:rFonts w:hint="eastAsia"/>
                <w:u w:val="single"/>
              </w:rPr>
              <w:t xml:space="preserve">      </w:t>
            </w:r>
            <w:r>
              <w:rPr>
                <w:rFonts w:hint="eastAsia"/>
              </w:rPr>
              <w:t>项，国家标准</w:t>
            </w:r>
            <w:r w:rsidRPr="00850AD4">
              <w:rPr>
                <w:rFonts w:hint="eastAsia"/>
                <w:u w:val="single"/>
              </w:rPr>
              <w:t xml:space="preserve">      </w:t>
            </w:r>
            <w:r>
              <w:rPr>
                <w:rFonts w:hint="eastAsia"/>
              </w:rPr>
              <w:t>项，行业标准</w:t>
            </w:r>
            <w:r w:rsidRPr="00850AD4">
              <w:rPr>
                <w:rFonts w:hint="eastAsia"/>
                <w:u w:val="single"/>
              </w:rPr>
              <w:t xml:space="preserve">      </w:t>
            </w:r>
            <w:r>
              <w:rPr>
                <w:rFonts w:hint="eastAsia"/>
              </w:rPr>
              <w:t>项。</w:t>
            </w:r>
          </w:p>
          <w:p w:rsidR="00DE2FD1" w:rsidRDefault="00DE2FD1" w:rsidP="00DE2FD1"/>
          <w:p w:rsidR="00DE2FD1" w:rsidRDefault="00DE2FD1" w:rsidP="00DE2FD1">
            <w:r>
              <w:t>近三年主要在研项目（列不超过</w:t>
            </w:r>
            <w:r>
              <w:t>5</w:t>
            </w:r>
            <w:r>
              <w:t>项）</w:t>
            </w:r>
          </w:p>
          <w:tbl>
            <w:tblPr>
              <w:tblStyle w:val="a3"/>
              <w:tblW w:w="0" w:type="auto"/>
              <w:tblLook w:val="04A0" w:firstRow="1" w:lastRow="0" w:firstColumn="1" w:lastColumn="0" w:noHBand="0" w:noVBand="1"/>
            </w:tblPr>
            <w:tblGrid>
              <w:gridCol w:w="2174"/>
              <w:gridCol w:w="2174"/>
              <w:gridCol w:w="2174"/>
              <w:gridCol w:w="2175"/>
            </w:tblGrid>
            <w:tr w:rsidR="00DE2FD1" w:rsidTr="00C42E22">
              <w:tc>
                <w:tcPr>
                  <w:tcW w:w="2174" w:type="dxa"/>
                </w:tcPr>
                <w:p w:rsidR="00DE2FD1" w:rsidRDefault="00DE2FD1" w:rsidP="00DE2FD1">
                  <w:pPr>
                    <w:jc w:val="center"/>
                  </w:pPr>
                  <w:r>
                    <w:rPr>
                      <w:rFonts w:hint="eastAsia"/>
                    </w:rPr>
                    <w:t>项目名称</w:t>
                  </w:r>
                </w:p>
              </w:tc>
              <w:tc>
                <w:tcPr>
                  <w:tcW w:w="2174" w:type="dxa"/>
                </w:tcPr>
                <w:p w:rsidR="00DE2FD1" w:rsidRDefault="00DE2FD1" w:rsidP="00DE2FD1">
                  <w:pPr>
                    <w:jc w:val="center"/>
                  </w:pPr>
                  <w:r>
                    <w:rPr>
                      <w:rFonts w:hint="eastAsia"/>
                    </w:rPr>
                    <w:t>项目类型</w:t>
                  </w:r>
                </w:p>
              </w:tc>
              <w:tc>
                <w:tcPr>
                  <w:tcW w:w="2174" w:type="dxa"/>
                </w:tcPr>
                <w:p w:rsidR="00DE2FD1" w:rsidRDefault="00DE2FD1" w:rsidP="00DE2FD1">
                  <w:pPr>
                    <w:jc w:val="center"/>
                  </w:pPr>
                  <w:r>
                    <w:rPr>
                      <w:rFonts w:hint="eastAsia"/>
                    </w:rPr>
                    <w:t>研究期限</w:t>
                  </w:r>
                </w:p>
              </w:tc>
              <w:tc>
                <w:tcPr>
                  <w:tcW w:w="2175" w:type="dxa"/>
                </w:tcPr>
                <w:p w:rsidR="00DE2FD1" w:rsidRDefault="00DE2FD1" w:rsidP="00DE2FD1">
                  <w:pPr>
                    <w:jc w:val="center"/>
                  </w:pPr>
                  <w:r>
                    <w:rPr>
                      <w:rFonts w:hint="eastAsia"/>
                    </w:rPr>
                    <w:t>总经费</w:t>
                  </w:r>
                </w:p>
              </w:tc>
            </w:tr>
            <w:tr w:rsidR="00DE2FD1" w:rsidTr="00C42E22">
              <w:tc>
                <w:tcPr>
                  <w:tcW w:w="2174" w:type="dxa"/>
                </w:tcPr>
                <w:p w:rsidR="00DE2FD1" w:rsidRDefault="008467B3" w:rsidP="00775701">
                  <w:pPr>
                    <w:jc w:val="center"/>
                  </w:pPr>
                  <w:r>
                    <w:rPr>
                      <w:rFonts w:hint="eastAsia"/>
                    </w:rPr>
                    <w:t>青年千人项目</w:t>
                  </w:r>
                </w:p>
              </w:tc>
              <w:tc>
                <w:tcPr>
                  <w:tcW w:w="2174" w:type="dxa"/>
                </w:tcPr>
                <w:p w:rsidR="00DE2FD1" w:rsidRDefault="008467B3" w:rsidP="00775701">
                  <w:pPr>
                    <w:jc w:val="center"/>
                  </w:pPr>
                  <w:r>
                    <w:rPr>
                      <w:rFonts w:hint="eastAsia"/>
                    </w:rPr>
                    <w:t>国家中组部</w:t>
                  </w:r>
                </w:p>
              </w:tc>
              <w:tc>
                <w:tcPr>
                  <w:tcW w:w="2174" w:type="dxa"/>
                </w:tcPr>
                <w:p w:rsidR="00DE2FD1" w:rsidRDefault="008467B3" w:rsidP="00775701">
                  <w:pPr>
                    <w:jc w:val="center"/>
                  </w:pPr>
                  <w:r>
                    <w:t>201</w:t>
                  </w:r>
                  <w:r w:rsidR="000D6154">
                    <w:t>7.10</w:t>
                  </w:r>
                  <w:r>
                    <w:rPr>
                      <w:rFonts w:hint="eastAsia"/>
                    </w:rPr>
                    <w:t>-</w:t>
                  </w:r>
                  <w:r w:rsidR="000D6154">
                    <w:rPr>
                      <w:rFonts w:hint="eastAsia"/>
                    </w:rPr>
                    <w:t>2023.10</w:t>
                  </w:r>
                </w:p>
              </w:tc>
              <w:tc>
                <w:tcPr>
                  <w:tcW w:w="2175" w:type="dxa"/>
                </w:tcPr>
                <w:p w:rsidR="00DE2FD1" w:rsidRDefault="008467B3" w:rsidP="00775701">
                  <w:pPr>
                    <w:jc w:val="center"/>
                  </w:pPr>
                  <w:r>
                    <w:t>400</w:t>
                  </w:r>
                  <w:r>
                    <w:rPr>
                      <w:rFonts w:hint="eastAsia"/>
                    </w:rPr>
                    <w:t>万（</w:t>
                  </w:r>
                  <w:r w:rsidR="009A0DEE">
                    <w:rPr>
                      <w:rFonts w:hint="eastAsia"/>
                    </w:rPr>
                    <w:t>含</w:t>
                  </w:r>
                  <w:r>
                    <w:rPr>
                      <w:rFonts w:hint="eastAsia"/>
                    </w:rPr>
                    <w:t>浙大匹配）</w:t>
                  </w:r>
                </w:p>
              </w:tc>
            </w:tr>
            <w:tr w:rsidR="00DE2FD1" w:rsidTr="00C42E22">
              <w:tc>
                <w:tcPr>
                  <w:tcW w:w="2174" w:type="dxa"/>
                </w:tcPr>
                <w:p w:rsidR="00DE2FD1" w:rsidRDefault="00677285" w:rsidP="00775701">
                  <w:pPr>
                    <w:jc w:val="center"/>
                  </w:pPr>
                  <w:r w:rsidRPr="00677285">
                    <w:rPr>
                      <w:rFonts w:hint="eastAsia"/>
                    </w:rPr>
                    <w:t>纳米天线的半经典量子电磁学模型</w:t>
                  </w:r>
                </w:p>
              </w:tc>
              <w:tc>
                <w:tcPr>
                  <w:tcW w:w="2174" w:type="dxa"/>
                </w:tcPr>
                <w:p w:rsidR="00DE2FD1" w:rsidRDefault="00D20C6F" w:rsidP="00775701">
                  <w:pPr>
                    <w:jc w:val="center"/>
                  </w:pPr>
                  <w:r>
                    <w:rPr>
                      <w:rFonts w:hint="eastAsia"/>
                    </w:rPr>
                    <w:t>国家自然科学基金面上项目</w:t>
                  </w:r>
                </w:p>
              </w:tc>
              <w:tc>
                <w:tcPr>
                  <w:tcW w:w="2174" w:type="dxa"/>
                </w:tcPr>
                <w:p w:rsidR="00DE2FD1" w:rsidRDefault="000D6154" w:rsidP="00775701">
                  <w:pPr>
                    <w:jc w:val="center"/>
                  </w:pPr>
                  <w:r>
                    <w:t>2020.1-2023.12</w:t>
                  </w:r>
                </w:p>
              </w:tc>
              <w:tc>
                <w:tcPr>
                  <w:tcW w:w="2175" w:type="dxa"/>
                </w:tcPr>
                <w:p w:rsidR="00DE2FD1" w:rsidRDefault="00A77C8C" w:rsidP="00775701">
                  <w:pPr>
                    <w:jc w:val="center"/>
                  </w:pPr>
                  <w:r>
                    <w:t xml:space="preserve">59 </w:t>
                  </w:r>
                  <w:r>
                    <w:rPr>
                      <w:rFonts w:hint="eastAsia"/>
                    </w:rPr>
                    <w:t>万</w:t>
                  </w:r>
                </w:p>
              </w:tc>
            </w:tr>
            <w:tr w:rsidR="00DE2FD1" w:rsidTr="00C42E22">
              <w:tc>
                <w:tcPr>
                  <w:tcW w:w="2174" w:type="dxa"/>
                </w:tcPr>
                <w:p w:rsidR="00DE2FD1" w:rsidRDefault="00DE2FD1" w:rsidP="00DE2FD1">
                  <w:pPr>
                    <w:jc w:val="left"/>
                  </w:pPr>
                </w:p>
              </w:tc>
              <w:tc>
                <w:tcPr>
                  <w:tcW w:w="2174" w:type="dxa"/>
                </w:tcPr>
                <w:p w:rsidR="00DE2FD1" w:rsidRDefault="00DE2FD1" w:rsidP="00DE2FD1">
                  <w:pPr>
                    <w:jc w:val="left"/>
                  </w:pPr>
                </w:p>
              </w:tc>
              <w:tc>
                <w:tcPr>
                  <w:tcW w:w="2174" w:type="dxa"/>
                </w:tcPr>
                <w:p w:rsidR="00DE2FD1" w:rsidRDefault="00DE2FD1" w:rsidP="00DE2FD1">
                  <w:pPr>
                    <w:jc w:val="left"/>
                  </w:pPr>
                </w:p>
              </w:tc>
              <w:tc>
                <w:tcPr>
                  <w:tcW w:w="2175" w:type="dxa"/>
                </w:tcPr>
                <w:p w:rsidR="00DE2FD1" w:rsidRDefault="00DE2FD1" w:rsidP="00DE2FD1">
                  <w:pPr>
                    <w:jc w:val="left"/>
                  </w:pPr>
                </w:p>
              </w:tc>
            </w:tr>
            <w:tr w:rsidR="00DE2FD1" w:rsidTr="00C42E22">
              <w:tc>
                <w:tcPr>
                  <w:tcW w:w="2174" w:type="dxa"/>
                </w:tcPr>
                <w:p w:rsidR="00DE2FD1" w:rsidRDefault="00DE2FD1" w:rsidP="00DE2FD1">
                  <w:pPr>
                    <w:jc w:val="left"/>
                  </w:pPr>
                </w:p>
              </w:tc>
              <w:tc>
                <w:tcPr>
                  <w:tcW w:w="2174" w:type="dxa"/>
                </w:tcPr>
                <w:p w:rsidR="00DE2FD1" w:rsidRDefault="00DE2FD1" w:rsidP="00DE2FD1">
                  <w:pPr>
                    <w:jc w:val="left"/>
                  </w:pPr>
                </w:p>
              </w:tc>
              <w:tc>
                <w:tcPr>
                  <w:tcW w:w="2174" w:type="dxa"/>
                </w:tcPr>
                <w:p w:rsidR="00DE2FD1" w:rsidRDefault="00DE2FD1" w:rsidP="00DE2FD1">
                  <w:pPr>
                    <w:jc w:val="left"/>
                  </w:pPr>
                </w:p>
              </w:tc>
              <w:tc>
                <w:tcPr>
                  <w:tcW w:w="2175" w:type="dxa"/>
                </w:tcPr>
                <w:p w:rsidR="00DE2FD1" w:rsidRDefault="00DE2FD1" w:rsidP="00DE2FD1">
                  <w:pPr>
                    <w:jc w:val="left"/>
                  </w:pPr>
                </w:p>
              </w:tc>
            </w:tr>
            <w:tr w:rsidR="00DE2FD1" w:rsidTr="00C42E22">
              <w:tc>
                <w:tcPr>
                  <w:tcW w:w="2174" w:type="dxa"/>
                </w:tcPr>
                <w:p w:rsidR="00DE2FD1" w:rsidRDefault="00DE2FD1" w:rsidP="00DE2FD1">
                  <w:pPr>
                    <w:jc w:val="left"/>
                  </w:pPr>
                </w:p>
              </w:tc>
              <w:tc>
                <w:tcPr>
                  <w:tcW w:w="2174" w:type="dxa"/>
                </w:tcPr>
                <w:p w:rsidR="00DE2FD1" w:rsidRDefault="00DE2FD1" w:rsidP="00DE2FD1">
                  <w:pPr>
                    <w:jc w:val="left"/>
                  </w:pPr>
                </w:p>
              </w:tc>
              <w:tc>
                <w:tcPr>
                  <w:tcW w:w="2174" w:type="dxa"/>
                </w:tcPr>
                <w:p w:rsidR="00DE2FD1" w:rsidRDefault="00DE2FD1" w:rsidP="00DE2FD1">
                  <w:pPr>
                    <w:jc w:val="left"/>
                  </w:pPr>
                </w:p>
              </w:tc>
              <w:tc>
                <w:tcPr>
                  <w:tcW w:w="2175" w:type="dxa"/>
                </w:tcPr>
                <w:p w:rsidR="00DE2FD1" w:rsidRDefault="00DE2FD1" w:rsidP="00DE2FD1">
                  <w:pPr>
                    <w:jc w:val="left"/>
                  </w:pPr>
                </w:p>
              </w:tc>
            </w:tr>
          </w:tbl>
          <w:p w:rsidR="00DE2FD1" w:rsidRDefault="00DE2FD1" w:rsidP="00DE2FD1"/>
          <w:p w:rsidR="00DE2FD1" w:rsidRDefault="00DE2FD1" w:rsidP="00FD646C">
            <w:r>
              <w:rPr>
                <w:rFonts w:hint="eastAsia"/>
              </w:rPr>
              <w:t>其他突出科研业绩</w:t>
            </w:r>
          </w:p>
          <w:p w:rsidR="00DE2FD1" w:rsidRDefault="00A34048" w:rsidP="00FD646C">
            <w:r>
              <w:rPr>
                <w:rFonts w:hint="eastAsia"/>
              </w:rPr>
              <w:lastRenderedPageBreak/>
              <w:t>I</w:t>
            </w:r>
            <w:r>
              <w:t xml:space="preserve">EEE Access (IF=4.1) </w:t>
            </w:r>
            <w:r>
              <w:rPr>
                <w:rFonts w:hint="eastAsia"/>
              </w:rPr>
              <w:t>副主编</w:t>
            </w:r>
          </w:p>
          <w:p w:rsidR="00DE2FD1" w:rsidRDefault="00DE2FD1" w:rsidP="00FD646C"/>
          <w:p w:rsidR="00DE2FD1" w:rsidRDefault="00DE2FD1" w:rsidP="00FD646C"/>
        </w:tc>
      </w:tr>
      <w:tr w:rsidR="00141D7B" w:rsidTr="005F5D7C">
        <w:trPr>
          <w:trHeight w:val="2121"/>
        </w:trPr>
        <w:tc>
          <w:tcPr>
            <w:tcW w:w="8928" w:type="dxa"/>
            <w:gridSpan w:val="7"/>
          </w:tcPr>
          <w:p w:rsidR="00141D7B" w:rsidRDefault="005F5D7C" w:rsidP="00FD646C">
            <w:r>
              <w:rPr>
                <w:rFonts w:hint="eastAsia"/>
              </w:rPr>
              <w:lastRenderedPageBreak/>
              <w:t>近三年</w:t>
            </w:r>
            <w:r>
              <w:t>指导本科生</w:t>
            </w:r>
            <w:r w:rsidR="00DE2FD1">
              <w:t>获奖、</w:t>
            </w:r>
            <w:r>
              <w:rPr>
                <w:rFonts w:hint="eastAsia"/>
              </w:rPr>
              <w:t>发表</w:t>
            </w:r>
            <w:r>
              <w:t>论文、</w:t>
            </w:r>
            <w:r w:rsidR="00DE2FD1">
              <w:t>授权（申请）</w:t>
            </w:r>
            <w:r>
              <w:t>专利等情况</w:t>
            </w:r>
            <w:r w:rsidR="00DE2FD1">
              <w:t>（不够请加行）</w:t>
            </w:r>
          </w:p>
          <w:tbl>
            <w:tblPr>
              <w:tblStyle w:val="a3"/>
              <w:tblW w:w="0" w:type="auto"/>
              <w:tblLook w:val="04A0" w:firstRow="1" w:lastRow="0" w:firstColumn="1" w:lastColumn="0" w:noHBand="0" w:noVBand="1"/>
            </w:tblPr>
            <w:tblGrid>
              <w:gridCol w:w="1583"/>
              <w:gridCol w:w="2977"/>
              <w:gridCol w:w="2268"/>
              <w:gridCol w:w="1869"/>
            </w:tblGrid>
            <w:tr w:rsidR="00DE2FD1" w:rsidTr="00DE2FD1">
              <w:tc>
                <w:tcPr>
                  <w:tcW w:w="1583" w:type="dxa"/>
                </w:tcPr>
                <w:p w:rsidR="00DE2FD1" w:rsidRDefault="00DE2FD1" w:rsidP="00DE2FD1">
                  <w:pPr>
                    <w:jc w:val="center"/>
                  </w:pPr>
                  <w:r>
                    <w:rPr>
                      <w:rFonts w:hint="eastAsia"/>
                    </w:rPr>
                    <w:t>学生姓名</w:t>
                  </w:r>
                </w:p>
              </w:tc>
              <w:tc>
                <w:tcPr>
                  <w:tcW w:w="2977" w:type="dxa"/>
                </w:tcPr>
                <w:p w:rsidR="00DE2FD1" w:rsidRDefault="00DE2FD1" w:rsidP="00DE2FD1">
                  <w:pPr>
                    <w:jc w:val="center"/>
                  </w:pPr>
                  <w:r>
                    <w:rPr>
                      <w:rFonts w:hint="eastAsia"/>
                    </w:rPr>
                    <w:t>奖励、论文</w:t>
                  </w:r>
                  <w:r>
                    <w:t>或专利名称</w:t>
                  </w:r>
                </w:p>
                <w:p w:rsidR="00DE2FD1" w:rsidRDefault="00DE2FD1" w:rsidP="00DE2FD1">
                  <w:pPr>
                    <w:jc w:val="center"/>
                  </w:pPr>
                  <w:r>
                    <w:t>（专利请注明申请或授权）</w:t>
                  </w:r>
                </w:p>
              </w:tc>
              <w:tc>
                <w:tcPr>
                  <w:tcW w:w="2268" w:type="dxa"/>
                </w:tcPr>
                <w:p w:rsidR="00DE2FD1" w:rsidRDefault="00DE2FD1" w:rsidP="00DE2FD1">
                  <w:pPr>
                    <w:jc w:val="center"/>
                  </w:pPr>
                  <w:r>
                    <w:rPr>
                      <w:rFonts w:hint="eastAsia"/>
                    </w:rPr>
                    <w:t>发表或</w:t>
                  </w:r>
                  <w:r>
                    <w:t>获得时间</w:t>
                  </w:r>
                </w:p>
              </w:tc>
              <w:tc>
                <w:tcPr>
                  <w:tcW w:w="1869" w:type="dxa"/>
                </w:tcPr>
                <w:p w:rsidR="00DE2FD1" w:rsidRDefault="00DE2FD1" w:rsidP="00DE2FD1">
                  <w:pPr>
                    <w:jc w:val="center"/>
                  </w:pPr>
                  <w:r>
                    <w:rPr>
                      <w:rFonts w:hint="eastAsia"/>
                    </w:rPr>
                    <w:t>学生</w:t>
                  </w:r>
                  <w:r>
                    <w:t>排名</w:t>
                  </w:r>
                </w:p>
              </w:tc>
            </w:tr>
            <w:tr w:rsidR="00DE2FD1" w:rsidTr="00DE2FD1">
              <w:tc>
                <w:tcPr>
                  <w:tcW w:w="1583" w:type="dxa"/>
                </w:tcPr>
                <w:p w:rsidR="002F3C1A" w:rsidRDefault="00490C2F" w:rsidP="002F3C1A">
                  <w:pPr>
                    <w:jc w:val="center"/>
                  </w:pPr>
                  <w:r>
                    <w:rPr>
                      <w:rFonts w:hint="eastAsia"/>
                    </w:rPr>
                    <w:t>姚贺明</w:t>
                  </w:r>
                </w:p>
              </w:tc>
              <w:tc>
                <w:tcPr>
                  <w:tcW w:w="2977" w:type="dxa"/>
                </w:tcPr>
                <w:p w:rsidR="00DE2FD1" w:rsidRDefault="00490C2F" w:rsidP="002F3C1A">
                  <w:pPr>
                    <w:jc w:val="center"/>
                  </w:pPr>
                  <w:r>
                    <w:rPr>
                      <w:rFonts w:hint="eastAsia"/>
                    </w:rPr>
                    <w:t>A</w:t>
                  </w:r>
                  <w:r>
                    <w:t xml:space="preserve">CES </w:t>
                  </w:r>
                  <w:r w:rsidR="00707AB8">
                    <w:t>China 2019</w:t>
                  </w:r>
                  <w:r>
                    <w:rPr>
                      <w:rFonts w:hint="eastAsia"/>
                    </w:rPr>
                    <w:t>最佳学生论文三等奖</w:t>
                  </w:r>
                </w:p>
              </w:tc>
              <w:tc>
                <w:tcPr>
                  <w:tcW w:w="2268" w:type="dxa"/>
                </w:tcPr>
                <w:p w:rsidR="00DE2FD1" w:rsidRDefault="00707AB8" w:rsidP="002F3C1A">
                  <w:pPr>
                    <w:jc w:val="center"/>
                  </w:pPr>
                  <w:r>
                    <w:t>2019</w:t>
                  </w:r>
                </w:p>
              </w:tc>
              <w:tc>
                <w:tcPr>
                  <w:tcW w:w="1869" w:type="dxa"/>
                </w:tcPr>
                <w:p w:rsidR="00DE2FD1" w:rsidRDefault="00707AB8" w:rsidP="002F3C1A">
                  <w:pPr>
                    <w:jc w:val="center"/>
                  </w:pPr>
                  <w:r>
                    <w:t>1</w:t>
                  </w:r>
                </w:p>
              </w:tc>
            </w:tr>
            <w:tr w:rsidR="00DE2FD1" w:rsidTr="00DE2FD1">
              <w:tc>
                <w:tcPr>
                  <w:tcW w:w="1583" w:type="dxa"/>
                </w:tcPr>
                <w:p w:rsidR="00DE2FD1" w:rsidRDefault="00707AB8" w:rsidP="002F3C1A">
                  <w:pPr>
                    <w:jc w:val="center"/>
                  </w:pPr>
                  <w:r>
                    <w:rPr>
                      <w:rFonts w:hint="eastAsia"/>
                    </w:rPr>
                    <w:t>陈梦琳</w:t>
                  </w:r>
                </w:p>
                <w:p w:rsidR="00707AB8" w:rsidRPr="00775701" w:rsidRDefault="00707AB8" w:rsidP="002F3C1A">
                  <w:pPr>
                    <w:jc w:val="center"/>
                    <w:rPr>
                      <w:b/>
                    </w:rPr>
                  </w:pPr>
                  <w:r w:rsidRPr="00775701">
                    <w:rPr>
                      <w:b/>
                    </w:rPr>
                    <w:t>（</w:t>
                  </w:r>
                  <w:r w:rsidRPr="00775701">
                    <w:rPr>
                      <w:rFonts w:hint="eastAsia"/>
                      <w:b/>
                    </w:rPr>
                    <w:t>发表</w:t>
                  </w:r>
                  <w:r w:rsidRPr="00775701">
                    <w:rPr>
                      <w:rFonts w:hint="eastAsia"/>
                      <w:b/>
                    </w:rPr>
                    <w:t>S</w:t>
                  </w:r>
                  <w:r w:rsidRPr="00775701">
                    <w:rPr>
                      <w:b/>
                    </w:rPr>
                    <w:t>CI</w:t>
                  </w:r>
                  <w:r w:rsidRPr="00775701">
                    <w:rPr>
                      <w:rFonts w:hint="eastAsia"/>
                      <w:b/>
                    </w:rPr>
                    <w:t>论文</w:t>
                  </w:r>
                  <w:r w:rsidRPr="00775701">
                    <w:rPr>
                      <w:rFonts w:hint="eastAsia"/>
                      <w:b/>
                    </w:rPr>
                    <w:t>8</w:t>
                  </w:r>
                  <w:r w:rsidRPr="00775701">
                    <w:rPr>
                      <w:rFonts w:hint="eastAsia"/>
                      <w:b/>
                    </w:rPr>
                    <w:t>篇</w:t>
                  </w:r>
                  <w:r w:rsidRPr="00775701">
                    <w:rPr>
                      <w:b/>
                    </w:rPr>
                    <w:t>）</w:t>
                  </w:r>
                </w:p>
              </w:tc>
              <w:tc>
                <w:tcPr>
                  <w:tcW w:w="2977" w:type="dxa"/>
                </w:tcPr>
                <w:p w:rsidR="00DE2FD1" w:rsidRDefault="00707AB8" w:rsidP="002F3C1A">
                  <w:pPr>
                    <w:jc w:val="center"/>
                  </w:pPr>
                  <w:r>
                    <w:rPr>
                      <w:rFonts w:hint="eastAsia"/>
                    </w:rPr>
                    <w:t>A</w:t>
                  </w:r>
                  <w:r>
                    <w:t>CES 2017</w:t>
                  </w:r>
                  <w:r>
                    <w:rPr>
                      <w:rFonts w:hint="eastAsia"/>
                    </w:rPr>
                    <w:t>最佳学生论文三等奖</w:t>
                  </w:r>
                </w:p>
              </w:tc>
              <w:tc>
                <w:tcPr>
                  <w:tcW w:w="2268" w:type="dxa"/>
                </w:tcPr>
                <w:p w:rsidR="00DE2FD1" w:rsidRDefault="00707AB8" w:rsidP="002F3C1A">
                  <w:pPr>
                    <w:jc w:val="center"/>
                  </w:pPr>
                  <w:r>
                    <w:t>2017</w:t>
                  </w:r>
                </w:p>
              </w:tc>
              <w:tc>
                <w:tcPr>
                  <w:tcW w:w="1869" w:type="dxa"/>
                </w:tcPr>
                <w:p w:rsidR="00DE2FD1" w:rsidRDefault="00707AB8" w:rsidP="002F3C1A">
                  <w:pPr>
                    <w:jc w:val="center"/>
                  </w:pPr>
                  <w:r>
                    <w:t>1</w:t>
                  </w:r>
                </w:p>
              </w:tc>
            </w:tr>
            <w:tr w:rsidR="00DE2FD1" w:rsidTr="00DE2FD1">
              <w:tc>
                <w:tcPr>
                  <w:tcW w:w="1583" w:type="dxa"/>
                </w:tcPr>
                <w:p w:rsidR="00DE2FD1" w:rsidRDefault="00DE2FD1" w:rsidP="00DE2FD1">
                  <w:pPr>
                    <w:jc w:val="left"/>
                  </w:pPr>
                </w:p>
              </w:tc>
              <w:tc>
                <w:tcPr>
                  <w:tcW w:w="2977" w:type="dxa"/>
                </w:tcPr>
                <w:p w:rsidR="00DE2FD1" w:rsidRDefault="00DE2FD1" w:rsidP="00DE2FD1">
                  <w:pPr>
                    <w:jc w:val="left"/>
                  </w:pPr>
                </w:p>
              </w:tc>
              <w:tc>
                <w:tcPr>
                  <w:tcW w:w="2268" w:type="dxa"/>
                </w:tcPr>
                <w:p w:rsidR="00DE2FD1" w:rsidRDefault="00DE2FD1" w:rsidP="00DE2FD1">
                  <w:pPr>
                    <w:jc w:val="left"/>
                  </w:pPr>
                </w:p>
              </w:tc>
              <w:tc>
                <w:tcPr>
                  <w:tcW w:w="1869" w:type="dxa"/>
                </w:tcPr>
                <w:p w:rsidR="00DE2FD1" w:rsidRDefault="00DE2FD1" w:rsidP="00DE2FD1">
                  <w:pPr>
                    <w:jc w:val="left"/>
                  </w:pPr>
                </w:p>
              </w:tc>
            </w:tr>
            <w:tr w:rsidR="00DE2FD1" w:rsidTr="00DE2FD1">
              <w:tc>
                <w:tcPr>
                  <w:tcW w:w="1583" w:type="dxa"/>
                </w:tcPr>
                <w:p w:rsidR="00DE2FD1" w:rsidRDefault="00DE2FD1" w:rsidP="00DE2FD1">
                  <w:pPr>
                    <w:jc w:val="left"/>
                  </w:pPr>
                </w:p>
              </w:tc>
              <w:tc>
                <w:tcPr>
                  <w:tcW w:w="2977" w:type="dxa"/>
                </w:tcPr>
                <w:p w:rsidR="00DE2FD1" w:rsidRDefault="00DE2FD1" w:rsidP="00DE2FD1">
                  <w:pPr>
                    <w:jc w:val="left"/>
                  </w:pPr>
                </w:p>
              </w:tc>
              <w:tc>
                <w:tcPr>
                  <w:tcW w:w="2268" w:type="dxa"/>
                </w:tcPr>
                <w:p w:rsidR="00DE2FD1" w:rsidRDefault="00DE2FD1" w:rsidP="00DE2FD1">
                  <w:pPr>
                    <w:jc w:val="left"/>
                  </w:pPr>
                </w:p>
              </w:tc>
              <w:tc>
                <w:tcPr>
                  <w:tcW w:w="1869" w:type="dxa"/>
                </w:tcPr>
                <w:p w:rsidR="00DE2FD1" w:rsidRDefault="00DE2FD1" w:rsidP="00DE2FD1">
                  <w:pPr>
                    <w:jc w:val="left"/>
                  </w:pPr>
                </w:p>
              </w:tc>
            </w:tr>
          </w:tbl>
          <w:p w:rsidR="00DE2FD1" w:rsidRDefault="00DE2FD1" w:rsidP="00FD646C"/>
          <w:p w:rsidR="00DE2FD1" w:rsidRDefault="00DE2FD1" w:rsidP="00FD646C">
            <w:r>
              <w:t>近三年指导本科生的其它业绩</w:t>
            </w:r>
          </w:p>
          <w:p w:rsidR="00DE2FD1" w:rsidRDefault="0071297A" w:rsidP="00FD646C">
            <w:r>
              <w:rPr>
                <w:rFonts w:hint="eastAsia"/>
              </w:rPr>
              <w:t>指导本科生两名，一名</w:t>
            </w:r>
            <w:r>
              <w:rPr>
                <w:rFonts w:hint="eastAsia"/>
              </w:rPr>
              <w:t>U</w:t>
            </w:r>
            <w:r>
              <w:t>CLA</w:t>
            </w:r>
            <w:r>
              <w:rPr>
                <w:rFonts w:hint="eastAsia"/>
              </w:rPr>
              <w:t>读硕士，一名东京大学读硕士。</w:t>
            </w:r>
          </w:p>
          <w:p w:rsidR="005F5D7C" w:rsidRPr="005F5D7C" w:rsidRDefault="005F5D7C" w:rsidP="00FD646C"/>
        </w:tc>
      </w:tr>
      <w:tr w:rsidR="00141D7B" w:rsidTr="00FD646C">
        <w:trPr>
          <w:trHeight w:val="1407"/>
        </w:trPr>
        <w:tc>
          <w:tcPr>
            <w:tcW w:w="8928" w:type="dxa"/>
            <w:gridSpan w:val="7"/>
          </w:tcPr>
          <w:p w:rsidR="00141D7B" w:rsidRDefault="005F5D7C" w:rsidP="00FD646C">
            <w:r>
              <w:rPr>
                <w:rFonts w:hint="eastAsia"/>
              </w:rPr>
              <w:t>对指导学生的要求：</w:t>
            </w:r>
          </w:p>
          <w:p w:rsidR="00A746DC" w:rsidRDefault="00A746DC" w:rsidP="00FD646C"/>
          <w:p w:rsidR="00A746DC" w:rsidRPr="009A3F99" w:rsidRDefault="00A746DC" w:rsidP="00FD646C">
            <w:r>
              <w:rPr>
                <w:rFonts w:hint="eastAsia"/>
              </w:rPr>
              <w:t>有良好的数学物理基础</w:t>
            </w:r>
            <w:r w:rsidR="00F64106">
              <w:rPr>
                <w:rFonts w:hint="eastAsia"/>
              </w:rPr>
              <w:t>，热爱科研。</w:t>
            </w:r>
          </w:p>
        </w:tc>
      </w:tr>
    </w:tbl>
    <w:p w:rsidR="00DE4995" w:rsidRPr="00141D7B" w:rsidRDefault="00DE4995"/>
    <w:sectPr w:rsidR="00DE4995" w:rsidRPr="00141D7B" w:rsidSect="005F5D7C">
      <w:pgSz w:w="11906" w:h="16838"/>
      <w:pgMar w:top="1021" w:right="1797" w:bottom="1021"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6E43" w:rsidRDefault="000B6E43" w:rsidP="00850AD4">
      <w:r>
        <w:separator/>
      </w:r>
    </w:p>
  </w:endnote>
  <w:endnote w:type="continuationSeparator" w:id="0">
    <w:p w:rsidR="000B6E43" w:rsidRDefault="000B6E43" w:rsidP="00850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6E43" w:rsidRDefault="000B6E43" w:rsidP="00850AD4">
      <w:r>
        <w:separator/>
      </w:r>
    </w:p>
  </w:footnote>
  <w:footnote w:type="continuationSeparator" w:id="0">
    <w:p w:rsidR="000B6E43" w:rsidRDefault="000B6E43" w:rsidP="00850A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D7B"/>
    <w:rsid w:val="00022F0A"/>
    <w:rsid w:val="000743B6"/>
    <w:rsid w:val="000B6E43"/>
    <w:rsid w:val="000D6154"/>
    <w:rsid w:val="00141D7B"/>
    <w:rsid w:val="001963E2"/>
    <w:rsid w:val="001B23C7"/>
    <w:rsid w:val="002F3C1A"/>
    <w:rsid w:val="00310ACE"/>
    <w:rsid w:val="003E3745"/>
    <w:rsid w:val="00490C2F"/>
    <w:rsid w:val="005365F3"/>
    <w:rsid w:val="00584E15"/>
    <w:rsid w:val="005C5235"/>
    <w:rsid w:val="005F5D7C"/>
    <w:rsid w:val="00632C74"/>
    <w:rsid w:val="00654E46"/>
    <w:rsid w:val="00677285"/>
    <w:rsid w:val="0068642E"/>
    <w:rsid w:val="006E27E0"/>
    <w:rsid w:val="00707AB8"/>
    <w:rsid w:val="0071297A"/>
    <w:rsid w:val="007205B8"/>
    <w:rsid w:val="00775701"/>
    <w:rsid w:val="007C7685"/>
    <w:rsid w:val="008467B3"/>
    <w:rsid w:val="00850AD4"/>
    <w:rsid w:val="008F7825"/>
    <w:rsid w:val="00941FB8"/>
    <w:rsid w:val="00991735"/>
    <w:rsid w:val="009A0DEE"/>
    <w:rsid w:val="00A34048"/>
    <w:rsid w:val="00A64921"/>
    <w:rsid w:val="00A72DEE"/>
    <w:rsid w:val="00A746DC"/>
    <w:rsid w:val="00A77C8C"/>
    <w:rsid w:val="00AF4863"/>
    <w:rsid w:val="00BB5144"/>
    <w:rsid w:val="00C3216A"/>
    <w:rsid w:val="00C85F70"/>
    <w:rsid w:val="00CA631E"/>
    <w:rsid w:val="00CF0953"/>
    <w:rsid w:val="00D20C6F"/>
    <w:rsid w:val="00D838B0"/>
    <w:rsid w:val="00DE2FD1"/>
    <w:rsid w:val="00DE4995"/>
    <w:rsid w:val="00F049D4"/>
    <w:rsid w:val="00F64106"/>
    <w:rsid w:val="00FE46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F5AF65D-FD1F-424A-AAF8-A896C913B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D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41D7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850AD4"/>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50AD4"/>
    <w:rPr>
      <w:sz w:val="18"/>
      <w:szCs w:val="18"/>
    </w:rPr>
  </w:style>
  <w:style w:type="paragraph" w:styleId="a6">
    <w:name w:val="footer"/>
    <w:basedOn w:val="a"/>
    <w:link w:val="a7"/>
    <w:uiPriority w:val="99"/>
    <w:unhideWhenUsed/>
    <w:rsid w:val="00850AD4"/>
    <w:pPr>
      <w:tabs>
        <w:tab w:val="center" w:pos="4153"/>
        <w:tab w:val="right" w:pos="8306"/>
      </w:tabs>
      <w:snapToGrid w:val="0"/>
      <w:jc w:val="left"/>
    </w:pPr>
    <w:rPr>
      <w:sz w:val="18"/>
      <w:szCs w:val="18"/>
    </w:rPr>
  </w:style>
  <w:style w:type="character" w:customStyle="1" w:styleId="a7">
    <w:name w:val="页脚 字符"/>
    <w:basedOn w:val="a0"/>
    <w:link w:val="a6"/>
    <w:uiPriority w:val="99"/>
    <w:rsid w:val="00850AD4"/>
    <w:rPr>
      <w:sz w:val="18"/>
      <w:szCs w:val="18"/>
    </w:rPr>
  </w:style>
  <w:style w:type="character" w:styleId="a8">
    <w:name w:val="Hyperlink"/>
    <w:basedOn w:val="a0"/>
    <w:uiPriority w:val="99"/>
    <w:semiHidden/>
    <w:unhideWhenUsed/>
    <w:rsid w:val="00310ACE"/>
    <w:rPr>
      <w:color w:val="0000FF"/>
      <w:u w:val="single"/>
    </w:rPr>
  </w:style>
  <w:style w:type="paragraph" w:styleId="a9">
    <w:name w:val="Normal (Web)"/>
    <w:basedOn w:val="a"/>
    <w:uiPriority w:val="99"/>
    <w:semiHidden/>
    <w:unhideWhenUsed/>
    <w:rsid w:val="00C85F70"/>
    <w:pPr>
      <w:widowControl/>
      <w:spacing w:before="100" w:beforeAutospacing="1" w:after="100" w:afterAutospacing="1"/>
      <w:jc w:val="left"/>
    </w:pPr>
    <w:rPr>
      <w:rFonts w:ascii="宋体" w:eastAsia="宋体" w:hAnsi="宋体" w:cs="宋体"/>
      <w:kern w:val="0"/>
      <w:sz w:val="24"/>
      <w:szCs w:val="24"/>
    </w:rPr>
  </w:style>
  <w:style w:type="character" w:styleId="aa">
    <w:name w:val="Strong"/>
    <w:basedOn w:val="a0"/>
    <w:uiPriority w:val="22"/>
    <w:qFormat/>
    <w:rsid w:val="005365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339105">
      <w:bodyDiv w:val="1"/>
      <w:marLeft w:val="0"/>
      <w:marRight w:val="0"/>
      <w:marTop w:val="0"/>
      <w:marBottom w:val="0"/>
      <w:divBdr>
        <w:top w:val="none" w:sz="0" w:space="0" w:color="auto"/>
        <w:left w:val="none" w:sz="0" w:space="0" w:color="auto"/>
        <w:bottom w:val="none" w:sz="0" w:space="0" w:color="auto"/>
        <w:right w:val="none" w:sz="0" w:space="0" w:color="auto"/>
      </w:divBdr>
    </w:div>
    <w:div w:id="9645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zjuisee.zju.edu.cn/weish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1</Pages>
  <Words>389</Words>
  <Characters>2221</Characters>
  <Application>Microsoft Office Word</Application>
  <DocSecurity>0</DocSecurity>
  <Lines>18</Lines>
  <Paragraphs>5</Paragraphs>
  <ScaleCrop>false</ScaleCrop>
  <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微软用户</cp:lastModifiedBy>
  <cp:revision>43</cp:revision>
  <dcterms:created xsi:type="dcterms:W3CDTF">2019-01-03T08:12:00Z</dcterms:created>
  <dcterms:modified xsi:type="dcterms:W3CDTF">2020-05-28T05:58:00Z</dcterms:modified>
</cp:coreProperties>
</file>