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D7B" w:rsidRDefault="005F5D7C" w:rsidP="00141D7B">
      <w:pPr>
        <w:jc w:val="right"/>
      </w:pPr>
      <w:r>
        <w:rPr>
          <w:rFonts w:hint="eastAsia"/>
          <w:b/>
          <w:sz w:val="28"/>
          <w:szCs w:val="28"/>
        </w:rPr>
        <w:t>信电</w:t>
      </w:r>
      <w:r w:rsidR="00141D7B" w:rsidRPr="005E38B0">
        <w:rPr>
          <w:rFonts w:hint="eastAsia"/>
          <w:b/>
          <w:sz w:val="28"/>
          <w:szCs w:val="28"/>
        </w:rPr>
        <w:t>学院</w:t>
      </w:r>
      <w:r>
        <w:rPr>
          <w:rFonts w:hint="eastAsia"/>
          <w:b/>
          <w:sz w:val="28"/>
          <w:szCs w:val="28"/>
        </w:rPr>
        <w:t>香农班</w:t>
      </w:r>
      <w:r w:rsidR="00141D7B" w:rsidRPr="005E38B0">
        <w:rPr>
          <w:rFonts w:hint="eastAsia"/>
          <w:b/>
          <w:sz w:val="28"/>
          <w:szCs w:val="28"/>
        </w:rPr>
        <w:t>导师信息表</w:t>
      </w:r>
      <w:r w:rsidR="00141D7B">
        <w:rPr>
          <w:rFonts w:hint="eastAsia"/>
          <w:b/>
          <w:sz w:val="28"/>
          <w:szCs w:val="28"/>
        </w:rPr>
        <w:t xml:space="preserve">      </w:t>
      </w:r>
      <w:r w:rsidR="00141D7B" w:rsidRPr="00466D1F">
        <w:rPr>
          <w:rFonts w:ascii="仿宋" w:eastAsia="仿宋" w:hAnsi="仿宋" w:hint="eastAsia"/>
          <w:sz w:val="18"/>
          <w:szCs w:val="18"/>
        </w:rPr>
        <w:t>201</w:t>
      </w:r>
      <w:r w:rsidR="00F049D4">
        <w:rPr>
          <w:rFonts w:ascii="仿宋" w:eastAsia="仿宋" w:hAnsi="仿宋"/>
          <w:sz w:val="18"/>
          <w:szCs w:val="18"/>
        </w:rPr>
        <w:t>9</w:t>
      </w:r>
      <w:r w:rsidR="00141D7B" w:rsidRPr="00466D1F">
        <w:rPr>
          <w:rFonts w:ascii="仿宋" w:eastAsia="仿宋" w:hAnsi="仿宋" w:hint="eastAsia"/>
          <w:sz w:val="18"/>
          <w:szCs w:val="18"/>
        </w:rPr>
        <w:t>年</w:t>
      </w:r>
      <w:r>
        <w:rPr>
          <w:rFonts w:ascii="仿宋" w:eastAsia="仿宋" w:hAnsi="仿宋"/>
          <w:sz w:val="18"/>
          <w:szCs w:val="18"/>
        </w:rPr>
        <w:t>9</w:t>
      </w:r>
      <w:r w:rsidR="00141D7B" w:rsidRPr="00466D1F">
        <w:rPr>
          <w:rFonts w:ascii="仿宋" w:eastAsia="仿宋" w:hAnsi="仿宋" w:hint="eastAsia"/>
          <w:sz w:val="18"/>
          <w:szCs w:val="18"/>
        </w:rPr>
        <w:t>月</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05"/>
        <w:gridCol w:w="850"/>
        <w:gridCol w:w="709"/>
        <w:gridCol w:w="1276"/>
        <w:gridCol w:w="1559"/>
        <w:gridCol w:w="1987"/>
      </w:tblGrid>
      <w:tr w:rsidR="005F5D7C" w:rsidTr="005F5D7C">
        <w:trPr>
          <w:trHeight w:val="472"/>
        </w:trPr>
        <w:tc>
          <w:tcPr>
            <w:tcW w:w="1242" w:type="dxa"/>
            <w:vAlign w:val="center"/>
          </w:tcPr>
          <w:p w:rsidR="005F5D7C" w:rsidRDefault="005F5D7C" w:rsidP="00FD646C">
            <w:pPr>
              <w:jc w:val="center"/>
            </w:pPr>
            <w:r>
              <w:rPr>
                <w:rFonts w:hint="eastAsia"/>
              </w:rPr>
              <w:t>姓名</w:t>
            </w:r>
          </w:p>
        </w:tc>
        <w:tc>
          <w:tcPr>
            <w:tcW w:w="1305" w:type="dxa"/>
            <w:vAlign w:val="center"/>
          </w:tcPr>
          <w:p w:rsidR="005F5D7C" w:rsidRDefault="00201E53" w:rsidP="00FD646C">
            <w:pPr>
              <w:jc w:val="center"/>
            </w:pPr>
            <w:r>
              <w:rPr>
                <w:rFonts w:hint="eastAsia"/>
              </w:rPr>
              <w:t>叶德信</w:t>
            </w:r>
          </w:p>
        </w:tc>
        <w:tc>
          <w:tcPr>
            <w:tcW w:w="850" w:type="dxa"/>
            <w:vAlign w:val="center"/>
          </w:tcPr>
          <w:p w:rsidR="005F5D7C" w:rsidRDefault="005F5D7C" w:rsidP="00FD646C">
            <w:pPr>
              <w:jc w:val="center"/>
            </w:pPr>
            <w:r>
              <w:rPr>
                <w:rFonts w:hint="eastAsia"/>
              </w:rPr>
              <w:t>性别</w:t>
            </w:r>
          </w:p>
        </w:tc>
        <w:tc>
          <w:tcPr>
            <w:tcW w:w="709" w:type="dxa"/>
            <w:vAlign w:val="center"/>
          </w:tcPr>
          <w:p w:rsidR="005F5D7C" w:rsidRDefault="00201E53" w:rsidP="00FD646C">
            <w:pPr>
              <w:jc w:val="center"/>
            </w:pPr>
            <w:r>
              <w:rPr>
                <w:rFonts w:hint="eastAsia"/>
              </w:rPr>
              <w:t>男</w:t>
            </w:r>
          </w:p>
        </w:tc>
        <w:tc>
          <w:tcPr>
            <w:tcW w:w="1276" w:type="dxa"/>
            <w:vAlign w:val="center"/>
          </w:tcPr>
          <w:p w:rsidR="005F5D7C" w:rsidRDefault="005F5D7C" w:rsidP="00FD646C">
            <w:pPr>
              <w:jc w:val="center"/>
            </w:pPr>
            <w:r>
              <w:rPr>
                <w:rFonts w:hint="eastAsia"/>
              </w:rPr>
              <w:t>职称</w:t>
            </w:r>
          </w:p>
        </w:tc>
        <w:tc>
          <w:tcPr>
            <w:tcW w:w="1559" w:type="dxa"/>
            <w:vAlign w:val="center"/>
          </w:tcPr>
          <w:p w:rsidR="005F5D7C" w:rsidRDefault="00201E53" w:rsidP="00FD646C">
            <w:pPr>
              <w:jc w:val="center"/>
            </w:pPr>
            <w:r>
              <w:rPr>
                <w:rFonts w:hint="eastAsia"/>
              </w:rPr>
              <w:t>副教授</w:t>
            </w:r>
          </w:p>
        </w:tc>
        <w:tc>
          <w:tcPr>
            <w:tcW w:w="1987" w:type="dxa"/>
            <w:vMerge w:val="restart"/>
            <w:vAlign w:val="center"/>
          </w:tcPr>
          <w:p w:rsidR="005F5D7C" w:rsidRDefault="005F5D7C" w:rsidP="00FD646C">
            <w:pPr>
              <w:jc w:val="center"/>
            </w:pPr>
            <w:r>
              <w:rPr>
                <w:rFonts w:hint="eastAsia"/>
              </w:rPr>
              <w:t>照片</w:t>
            </w:r>
          </w:p>
        </w:tc>
      </w:tr>
      <w:tr w:rsidR="005F5D7C" w:rsidTr="005F5D7C">
        <w:trPr>
          <w:trHeight w:val="472"/>
        </w:trPr>
        <w:tc>
          <w:tcPr>
            <w:tcW w:w="1242" w:type="dxa"/>
            <w:vAlign w:val="center"/>
          </w:tcPr>
          <w:p w:rsidR="005F5D7C" w:rsidRDefault="005F5D7C" w:rsidP="00FD646C">
            <w:pPr>
              <w:jc w:val="center"/>
            </w:pPr>
            <w:r>
              <w:rPr>
                <w:rFonts w:hint="eastAsia"/>
              </w:rPr>
              <w:t>个人主页</w:t>
            </w:r>
          </w:p>
        </w:tc>
        <w:tc>
          <w:tcPr>
            <w:tcW w:w="5699" w:type="dxa"/>
            <w:gridSpan w:val="5"/>
            <w:vAlign w:val="center"/>
          </w:tcPr>
          <w:p w:rsidR="005F5D7C" w:rsidRDefault="00201E53" w:rsidP="00FD646C">
            <w:pPr>
              <w:jc w:val="left"/>
            </w:pPr>
            <w:r w:rsidRPr="00201E53">
              <w:t>https://</w:t>
            </w:r>
            <w:proofErr w:type="spellStart"/>
            <w:r w:rsidRPr="00201E53">
              <w:t>person.zju.edu.cn</w:t>
            </w:r>
            <w:proofErr w:type="spellEnd"/>
            <w:r w:rsidRPr="00201E53">
              <w:t>/</w:t>
            </w:r>
            <w:proofErr w:type="spellStart"/>
            <w:r w:rsidRPr="00201E53">
              <w:t>dexinye</w:t>
            </w:r>
            <w:proofErr w:type="spellEnd"/>
          </w:p>
        </w:tc>
        <w:tc>
          <w:tcPr>
            <w:tcW w:w="1987" w:type="dxa"/>
            <w:vMerge/>
            <w:vAlign w:val="center"/>
          </w:tcPr>
          <w:p w:rsidR="005F5D7C" w:rsidRDefault="005F5D7C" w:rsidP="00FD646C">
            <w:pPr>
              <w:jc w:val="center"/>
            </w:pPr>
          </w:p>
        </w:tc>
      </w:tr>
      <w:tr w:rsidR="005F5D7C" w:rsidTr="005F5D7C">
        <w:trPr>
          <w:trHeight w:val="472"/>
        </w:trPr>
        <w:tc>
          <w:tcPr>
            <w:tcW w:w="1242" w:type="dxa"/>
            <w:vAlign w:val="center"/>
          </w:tcPr>
          <w:p w:rsidR="005F5D7C" w:rsidRDefault="005F5D7C" w:rsidP="00FD646C">
            <w:pPr>
              <w:jc w:val="center"/>
            </w:pPr>
            <w:r>
              <w:rPr>
                <w:rFonts w:hint="eastAsia"/>
              </w:rPr>
              <w:t>研究所</w:t>
            </w:r>
          </w:p>
        </w:tc>
        <w:tc>
          <w:tcPr>
            <w:tcW w:w="2864" w:type="dxa"/>
            <w:gridSpan w:val="3"/>
            <w:vAlign w:val="center"/>
          </w:tcPr>
          <w:p w:rsidR="005F5D7C" w:rsidRDefault="00201E53" w:rsidP="00FD646C">
            <w:pPr>
              <w:jc w:val="center"/>
            </w:pPr>
            <w:r>
              <w:rPr>
                <w:rFonts w:ascii="microsoft yahei" w:hAnsi="microsoft yahei"/>
                <w:color w:val="333333"/>
                <w:sz w:val="23"/>
                <w:szCs w:val="23"/>
                <w:shd w:val="clear" w:color="auto" w:fill="FFFFFF"/>
              </w:rPr>
              <w:t>先进射频工程研究中心</w:t>
            </w:r>
          </w:p>
        </w:tc>
        <w:tc>
          <w:tcPr>
            <w:tcW w:w="1276" w:type="dxa"/>
            <w:vAlign w:val="center"/>
          </w:tcPr>
          <w:p w:rsidR="005F5D7C" w:rsidRDefault="005F5D7C" w:rsidP="00FD646C">
            <w:pPr>
              <w:jc w:val="center"/>
            </w:pPr>
            <w:r>
              <w:rPr>
                <w:rFonts w:hint="eastAsia"/>
              </w:rPr>
              <w:t>办公地点</w:t>
            </w:r>
          </w:p>
        </w:tc>
        <w:tc>
          <w:tcPr>
            <w:tcW w:w="1559" w:type="dxa"/>
            <w:vAlign w:val="center"/>
          </w:tcPr>
          <w:p w:rsidR="005F5D7C" w:rsidRDefault="00201E53" w:rsidP="00FD646C">
            <w:pPr>
              <w:jc w:val="center"/>
            </w:pPr>
            <w:r>
              <w:rPr>
                <w:rFonts w:hint="eastAsia"/>
              </w:rPr>
              <w:t>玉泉校区行政楼</w:t>
            </w:r>
            <w:r>
              <w:rPr>
                <w:rFonts w:hint="eastAsia"/>
              </w:rPr>
              <w:t>214</w:t>
            </w:r>
          </w:p>
        </w:tc>
        <w:tc>
          <w:tcPr>
            <w:tcW w:w="1987" w:type="dxa"/>
            <w:vMerge/>
            <w:vAlign w:val="center"/>
          </w:tcPr>
          <w:p w:rsidR="005F5D7C" w:rsidRDefault="005F5D7C" w:rsidP="00FD646C">
            <w:pPr>
              <w:jc w:val="center"/>
            </w:pPr>
          </w:p>
        </w:tc>
      </w:tr>
      <w:tr w:rsidR="005F5D7C" w:rsidTr="005F5D7C">
        <w:trPr>
          <w:trHeight w:val="472"/>
        </w:trPr>
        <w:tc>
          <w:tcPr>
            <w:tcW w:w="1242" w:type="dxa"/>
            <w:vAlign w:val="center"/>
          </w:tcPr>
          <w:p w:rsidR="005F5D7C" w:rsidRDefault="005F5D7C" w:rsidP="00FD646C">
            <w:pPr>
              <w:jc w:val="center"/>
            </w:pPr>
            <w:r>
              <w:rPr>
                <w:rFonts w:hint="eastAsia"/>
              </w:rPr>
              <w:t>E-mail</w:t>
            </w:r>
          </w:p>
        </w:tc>
        <w:tc>
          <w:tcPr>
            <w:tcW w:w="2864" w:type="dxa"/>
            <w:gridSpan w:val="3"/>
            <w:vAlign w:val="center"/>
          </w:tcPr>
          <w:p w:rsidR="005F5D7C" w:rsidRDefault="00201E53" w:rsidP="00FD646C">
            <w:pPr>
              <w:jc w:val="center"/>
            </w:pPr>
            <w:proofErr w:type="spellStart"/>
            <w:r>
              <w:rPr>
                <w:rFonts w:hint="eastAsia"/>
              </w:rPr>
              <w:t>desy@zju.edu.cn</w:t>
            </w:r>
            <w:proofErr w:type="spellEnd"/>
          </w:p>
        </w:tc>
        <w:tc>
          <w:tcPr>
            <w:tcW w:w="1276" w:type="dxa"/>
            <w:vAlign w:val="center"/>
          </w:tcPr>
          <w:p w:rsidR="005F5D7C" w:rsidRDefault="005F5D7C" w:rsidP="00FD646C">
            <w:pPr>
              <w:jc w:val="center"/>
            </w:pPr>
            <w:r>
              <w:rPr>
                <w:rFonts w:hint="eastAsia"/>
              </w:rPr>
              <w:t>联系电话</w:t>
            </w:r>
          </w:p>
        </w:tc>
        <w:tc>
          <w:tcPr>
            <w:tcW w:w="1559" w:type="dxa"/>
            <w:vAlign w:val="center"/>
          </w:tcPr>
          <w:p w:rsidR="005F5D7C" w:rsidRDefault="00201E53" w:rsidP="00FD646C">
            <w:pPr>
              <w:jc w:val="center"/>
            </w:pPr>
            <w:r>
              <w:rPr>
                <w:rFonts w:hint="eastAsia"/>
              </w:rPr>
              <w:t>13588198079</w:t>
            </w:r>
          </w:p>
        </w:tc>
        <w:tc>
          <w:tcPr>
            <w:tcW w:w="1987" w:type="dxa"/>
            <w:vMerge/>
            <w:vAlign w:val="center"/>
          </w:tcPr>
          <w:p w:rsidR="005F5D7C" w:rsidRDefault="005F5D7C" w:rsidP="00FD646C">
            <w:pPr>
              <w:jc w:val="center"/>
            </w:pPr>
          </w:p>
        </w:tc>
      </w:tr>
      <w:tr w:rsidR="00141D7B" w:rsidTr="005F5D7C">
        <w:trPr>
          <w:trHeight w:val="464"/>
        </w:trPr>
        <w:tc>
          <w:tcPr>
            <w:tcW w:w="1242" w:type="dxa"/>
            <w:vAlign w:val="center"/>
          </w:tcPr>
          <w:p w:rsidR="00141D7B" w:rsidRDefault="00141D7B" w:rsidP="00FD646C">
            <w:pPr>
              <w:jc w:val="center"/>
            </w:pPr>
            <w:r>
              <w:rPr>
                <w:rFonts w:hint="eastAsia"/>
              </w:rPr>
              <w:t>研究方向</w:t>
            </w:r>
          </w:p>
        </w:tc>
        <w:tc>
          <w:tcPr>
            <w:tcW w:w="2864" w:type="dxa"/>
            <w:gridSpan w:val="3"/>
            <w:vAlign w:val="center"/>
          </w:tcPr>
          <w:p w:rsidR="00141D7B" w:rsidRDefault="00201E53" w:rsidP="00201E53">
            <w:r>
              <w:rPr>
                <w:rFonts w:hint="eastAsia"/>
              </w:rPr>
              <w:t>人工电磁材料、天线系统</w:t>
            </w:r>
          </w:p>
        </w:tc>
        <w:tc>
          <w:tcPr>
            <w:tcW w:w="2835" w:type="dxa"/>
            <w:gridSpan w:val="2"/>
            <w:vAlign w:val="center"/>
          </w:tcPr>
          <w:p w:rsidR="00141D7B" w:rsidRDefault="00141D7B" w:rsidP="00FD646C">
            <w:pPr>
              <w:jc w:val="center"/>
            </w:pPr>
            <w:r>
              <w:rPr>
                <w:rFonts w:hint="eastAsia"/>
              </w:rPr>
              <w:t>指导学生数意向</w:t>
            </w:r>
            <w:r w:rsidR="00015EBF">
              <w:rPr>
                <w:rFonts w:hint="eastAsia"/>
              </w:rPr>
              <w:t>（每届</w:t>
            </w:r>
            <w:r w:rsidR="00015EBF">
              <w:t>不超过</w:t>
            </w:r>
            <w:r w:rsidR="00015EBF">
              <w:rPr>
                <w:rFonts w:hint="eastAsia"/>
              </w:rPr>
              <w:t>2</w:t>
            </w:r>
            <w:r w:rsidR="00015EBF">
              <w:rPr>
                <w:rFonts w:hint="eastAsia"/>
              </w:rPr>
              <w:t>个）</w:t>
            </w:r>
          </w:p>
        </w:tc>
        <w:tc>
          <w:tcPr>
            <w:tcW w:w="1987" w:type="dxa"/>
            <w:vAlign w:val="center"/>
          </w:tcPr>
          <w:p w:rsidR="00141D7B" w:rsidRDefault="00201E53" w:rsidP="00FD646C">
            <w:pPr>
              <w:jc w:val="center"/>
            </w:pPr>
            <w:r>
              <w:rPr>
                <w:rFonts w:hint="eastAsia"/>
              </w:rPr>
              <w:t>2</w:t>
            </w:r>
          </w:p>
        </w:tc>
      </w:tr>
      <w:tr w:rsidR="00141D7B" w:rsidTr="00FD646C">
        <w:trPr>
          <w:trHeight w:val="1331"/>
        </w:trPr>
        <w:tc>
          <w:tcPr>
            <w:tcW w:w="8928" w:type="dxa"/>
            <w:gridSpan w:val="7"/>
          </w:tcPr>
          <w:p w:rsidR="00201E53" w:rsidRDefault="00141D7B" w:rsidP="00FD646C">
            <w:pPr>
              <w:rPr>
                <w:rFonts w:hint="eastAsia"/>
              </w:rPr>
            </w:pPr>
            <w:r>
              <w:rPr>
                <w:rFonts w:hint="eastAsia"/>
              </w:rPr>
              <w:t>导师简历：</w:t>
            </w:r>
          </w:p>
          <w:p w:rsidR="00DE2FD1" w:rsidRDefault="00201E53" w:rsidP="00AE5144">
            <w:pPr>
              <w:ind w:firstLineChars="200" w:firstLine="420"/>
            </w:pPr>
            <w:r w:rsidRPr="00AE5144">
              <w:t>男，</w:t>
            </w:r>
            <w:r w:rsidRPr="00AE5144">
              <w:t>2013</w:t>
            </w:r>
            <w:r w:rsidRPr="00AE5144">
              <w:t>年获得浙江大学信息与电子工程学系电磁场与微波技术专业工学博士学位。主要研究领域为</w:t>
            </w:r>
            <w:proofErr w:type="spellStart"/>
            <w:r w:rsidRPr="00AE5144">
              <w:t>5G</w:t>
            </w:r>
            <w:proofErr w:type="spellEnd"/>
            <w:r w:rsidRPr="00AE5144">
              <w:t>毫米波智能天线及</w:t>
            </w:r>
            <w:r w:rsidRPr="00AE5144">
              <w:t xml:space="preserve">Massive </w:t>
            </w:r>
            <w:proofErr w:type="spellStart"/>
            <w:r w:rsidRPr="00AE5144">
              <w:t>MIMO</w:t>
            </w:r>
            <w:proofErr w:type="spellEnd"/>
            <w:r w:rsidRPr="00AE5144">
              <w:t>技术、新机理雷达隐身技术等。已经在</w:t>
            </w:r>
            <w:r w:rsidRPr="00AE5144">
              <w:t>Science</w:t>
            </w:r>
            <w:r w:rsidRPr="00AE5144">
              <w:t>、</w:t>
            </w:r>
            <w:proofErr w:type="spellStart"/>
            <w:r w:rsidRPr="00AE5144">
              <w:t>PNAS</w:t>
            </w:r>
            <w:proofErr w:type="spellEnd"/>
            <w:r w:rsidRPr="00AE5144">
              <w:t>、</w:t>
            </w:r>
            <w:r w:rsidRPr="00AE5144">
              <w:t>Nature communications</w:t>
            </w:r>
            <w:r w:rsidRPr="00AE5144">
              <w:t>、</w:t>
            </w:r>
            <w:r w:rsidRPr="00AE5144">
              <w:t>Physical Review Letters</w:t>
            </w:r>
            <w:r w:rsidRPr="00AE5144">
              <w:t>、</w:t>
            </w:r>
            <w:r w:rsidRPr="00AE5144">
              <w:t>IEEE Transactions on Microwave Theory and Techniques</w:t>
            </w:r>
            <w:r w:rsidRPr="00AE5144">
              <w:t>等杂志上发表三十余篇论文，授权及公开十余项国家发明专利。</w:t>
            </w:r>
          </w:p>
          <w:p w:rsidR="00DE2FD1" w:rsidRDefault="00DE2FD1" w:rsidP="00FD646C"/>
        </w:tc>
      </w:tr>
      <w:tr w:rsidR="00141D7B" w:rsidTr="00FD646C">
        <w:trPr>
          <w:trHeight w:val="1866"/>
        </w:trPr>
        <w:tc>
          <w:tcPr>
            <w:tcW w:w="8928" w:type="dxa"/>
            <w:gridSpan w:val="7"/>
          </w:tcPr>
          <w:p w:rsidR="00DE2FD1" w:rsidRDefault="00DE2FD1" w:rsidP="00DE2FD1">
            <w:r>
              <w:rPr>
                <w:rFonts w:hint="eastAsia"/>
              </w:rPr>
              <w:t>代表性成果（包括国家级、省部级奖，学会奖）</w:t>
            </w:r>
          </w:p>
          <w:p w:rsidR="00DE2FD1" w:rsidRDefault="00201E53" w:rsidP="00DE2FD1">
            <w:r>
              <w:rPr>
                <w:rFonts w:hint="eastAsia"/>
              </w:rPr>
              <w:t>无</w:t>
            </w:r>
          </w:p>
          <w:p w:rsidR="00DE2FD1" w:rsidRDefault="00DE2FD1" w:rsidP="00DE2FD1"/>
          <w:p w:rsidR="00DE2FD1" w:rsidRDefault="00DE2FD1" w:rsidP="00DE2FD1"/>
          <w:p w:rsidR="00DE2FD1" w:rsidRDefault="00DE2FD1" w:rsidP="00DE2FD1">
            <w:r>
              <w:rPr>
                <w:rFonts w:hint="eastAsia"/>
              </w:rPr>
              <w:t>近三年共发表</w:t>
            </w:r>
            <w:r>
              <w:rPr>
                <w:rFonts w:hint="eastAsia"/>
              </w:rPr>
              <w:t>SCI</w:t>
            </w:r>
            <w:r>
              <w:rPr>
                <w:rFonts w:hint="eastAsia"/>
              </w:rPr>
              <w:t>收录学术论文</w:t>
            </w:r>
            <w:r w:rsidRPr="00850AD4">
              <w:rPr>
                <w:rFonts w:hint="eastAsia"/>
                <w:u w:val="single"/>
              </w:rPr>
              <w:t xml:space="preserve"> </w:t>
            </w:r>
            <w:r w:rsidR="00201E53">
              <w:rPr>
                <w:rFonts w:hint="eastAsia"/>
                <w:u w:val="single"/>
              </w:rPr>
              <w:t>23</w:t>
            </w:r>
            <w:r w:rsidRPr="00850AD4">
              <w:rPr>
                <w:rFonts w:hint="eastAsia"/>
                <w:u w:val="single"/>
              </w:rPr>
              <w:t xml:space="preserve">  </w:t>
            </w:r>
            <w:r>
              <w:rPr>
                <w:rFonts w:hint="eastAsia"/>
              </w:rPr>
              <w:t>篇，列出不超过</w:t>
            </w:r>
            <w:r>
              <w:rPr>
                <w:rFonts w:hint="eastAsia"/>
              </w:rPr>
              <w:t>5</w:t>
            </w:r>
            <w:r>
              <w:rPr>
                <w:rFonts w:hint="eastAsia"/>
              </w:rPr>
              <w:t>篇代表性学术论文：</w:t>
            </w:r>
          </w:p>
          <w:tbl>
            <w:tblPr>
              <w:tblStyle w:val="a3"/>
              <w:tblW w:w="0" w:type="auto"/>
              <w:tblLook w:val="04A0" w:firstRow="1" w:lastRow="0" w:firstColumn="1" w:lastColumn="0" w:noHBand="0" w:noVBand="1"/>
            </w:tblPr>
            <w:tblGrid>
              <w:gridCol w:w="2405"/>
              <w:gridCol w:w="1943"/>
              <w:gridCol w:w="2174"/>
              <w:gridCol w:w="2175"/>
            </w:tblGrid>
            <w:tr w:rsidR="00DE2FD1" w:rsidTr="00201E53">
              <w:tc>
                <w:tcPr>
                  <w:tcW w:w="2405" w:type="dxa"/>
                </w:tcPr>
                <w:p w:rsidR="00DE2FD1" w:rsidRDefault="00DE2FD1" w:rsidP="00DE2FD1">
                  <w:pPr>
                    <w:jc w:val="center"/>
                  </w:pPr>
                  <w:r>
                    <w:rPr>
                      <w:rFonts w:hint="eastAsia"/>
                    </w:rPr>
                    <w:t>论文名称</w:t>
                  </w:r>
                </w:p>
              </w:tc>
              <w:tc>
                <w:tcPr>
                  <w:tcW w:w="1943" w:type="dxa"/>
                </w:tcPr>
                <w:p w:rsidR="00DE2FD1" w:rsidRDefault="00DE2FD1" w:rsidP="00DE2FD1">
                  <w:pPr>
                    <w:jc w:val="center"/>
                  </w:pPr>
                  <w:r>
                    <w:rPr>
                      <w:rFonts w:hint="eastAsia"/>
                    </w:rPr>
                    <w:t>期刊名称</w:t>
                  </w:r>
                </w:p>
              </w:tc>
              <w:tc>
                <w:tcPr>
                  <w:tcW w:w="2174" w:type="dxa"/>
                </w:tcPr>
                <w:p w:rsidR="00DE2FD1" w:rsidRDefault="00DE2FD1" w:rsidP="00DE2FD1">
                  <w:pPr>
                    <w:jc w:val="center"/>
                  </w:pPr>
                  <w:r>
                    <w:rPr>
                      <w:rFonts w:hint="eastAsia"/>
                    </w:rPr>
                    <w:t>影响因子</w:t>
                  </w:r>
                </w:p>
              </w:tc>
              <w:tc>
                <w:tcPr>
                  <w:tcW w:w="2175" w:type="dxa"/>
                </w:tcPr>
                <w:p w:rsidR="00DE2FD1" w:rsidRDefault="00DE2FD1" w:rsidP="00DE2FD1">
                  <w:pPr>
                    <w:jc w:val="center"/>
                  </w:pPr>
                  <w:r>
                    <w:rPr>
                      <w:rFonts w:hint="eastAsia"/>
                    </w:rPr>
                    <w:t>发表时间</w:t>
                  </w:r>
                </w:p>
              </w:tc>
            </w:tr>
            <w:tr w:rsidR="00DE2FD1" w:rsidTr="00201E53">
              <w:tc>
                <w:tcPr>
                  <w:tcW w:w="2405" w:type="dxa"/>
                </w:tcPr>
                <w:p w:rsidR="00DE2FD1" w:rsidRPr="00201E53" w:rsidRDefault="00201E53" w:rsidP="00201E53">
                  <w:pPr>
                    <w:rPr>
                      <w:rFonts w:ascii="Times New Roman" w:hAnsi="Times New Roman" w:cs="Times New Roman"/>
                      <w:sz w:val="18"/>
                      <w:szCs w:val="18"/>
                    </w:rPr>
                  </w:pPr>
                  <w:hyperlink r:id="rId7" w:history="1">
                    <w:r w:rsidRPr="00201E53">
                      <w:rPr>
                        <w:rStyle w:val="a6"/>
                        <w:rFonts w:ascii="Times New Roman" w:hAnsi="Times New Roman" w:cs="Times New Roman"/>
                        <w:color w:val="000000"/>
                        <w:sz w:val="18"/>
                        <w:szCs w:val="18"/>
                        <w:u w:val="none"/>
                        <w:shd w:val="clear" w:color="auto" w:fill="FFFFFF"/>
                      </w:rPr>
                      <w:t xml:space="preserve">Observation of </w:t>
                    </w:r>
                    <w:proofErr w:type="spellStart"/>
                    <w:r w:rsidRPr="00201E53">
                      <w:rPr>
                        <w:rStyle w:val="a6"/>
                        <w:rFonts w:ascii="Times New Roman" w:hAnsi="Times New Roman" w:cs="Times New Roman"/>
                        <w:color w:val="000000"/>
                        <w:sz w:val="18"/>
                        <w:szCs w:val="18"/>
                        <w:u w:val="none"/>
                        <w:shd w:val="clear" w:color="auto" w:fill="FFFFFF"/>
                      </w:rPr>
                      <w:t>reflectionless</w:t>
                    </w:r>
                    <w:proofErr w:type="spellEnd"/>
                    <w:r w:rsidRPr="00201E53">
                      <w:rPr>
                        <w:rStyle w:val="a6"/>
                        <w:rFonts w:ascii="Times New Roman" w:hAnsi="Times New Roman" w:cs="Times New Roman"/>
                        <w:color w:val="000000"/>
                        <w:sz w:val="18"/>
                        <w:szCs w:val="18"/>
                        <w:u w:val="none"/>
                        <w:shd w:val="clear" w:color="auto" w:fill="FFFFFF"/>
                      </w:rPr>
                      <w:t xml:space="preserve"> absorption due to spatial </w:t>
                    </w:r>
                    <w:proofErr w:type="spellStart"/>
                    <w:r w:rsidRPr="00201E53">
                      <w:rPr>
                        <w:rStyle w:val="a6"/>
                        <w:rFonts w:ascii="Times New Roman" w:hAnsi="Times New Roman" w:cs="Times New Roman"/>
                        <w:color w:val="000000"/>
                        <w:sz w:val="18"/>
                        <w:szCs w:val="18"/>
                        <w:u w:val="none"/>
                        <w:shd w:val="clear" w:color="auto" w:fill="FFFFFF"/>
                      </w:rPr>
                      <w:t>Kramers</w:t>
                    </w:r>
                    <w:proofErr w:type="spellEnd"/>
                    <w:r w:rsidRPr="00201E53">
                      <w:rPr>
                        <w:rStyle w:val="a6"/>
                        <w:rFonts w:ascii="Times New Roman" w:hAnsi="Times New Roman" w:cs="Times New Roman"/>
                        <w:color w:val="000000"/>
                        <w:sz w:val="18"/>
                        <w:szCs w:val="18"/>
                        <w:u w:val="none"/>
                        <w:shd w:val="clear" w:color="auto" w:fill="FFFFFF"/>
                      </w:rPr>
                      <w:t>–</w:t>
                    </w:r>
                    <w:proofErr w:type="spellStart"/>
                    <w:r w:rsidRPr="00201E53">
                      <w:rPr>
                        <w:rStyle w:val="a6"/>
                        <w:rFonts w:ascii="Times New Roman" w:hAnsi="Times New Roman" w:cs="Times New Roman"/>
                        <w:color w:val="000000"/>
                        <w:sz w:val="18"/>
                        <w:szCs w:val="18"/>
                        <w:u w:val="none"/>
                        <w:shd w:val="clear" w:color="auto" w:fill="FFFFFF"/>
                      </w:rPr>
                      <w:t>Kronig</w:t>
                    </w:r>
                    <w:proofErr w:type="spellEnd"/>
                    <w:r w:rsidRPr="00201E53">
                      <w:rPr>
                        <w:rStyle w:val="a6"/>
                        <w:rFonts w:ascii="Times New Roman" w:hAnsi="Times New Roman" w:cs="Times New Roman"/>
                        <w:color w:val="000000"/>
                        <w:sz w:val="18"/>
                        <w:szCs w:val="18"/>
                        <w:u w:val="none"/>
                        <w:shd w:val="clear" w:color="auto" w:fill="FFFFFF"/>
                      </w:rPr>
                      <w:t xml:space="preserve"> profile</w:t>
                    </w:r>
                  </w:hyperlink>
                </w:p>
              </w:tc>
              <w:tc>
                <w:tcPr>
                  <w:tcW w:w="1943" w:type="dxa"/>
                </w:tcPr>
                <w:p w:rsidR="00DE2FD1" w:rsidRPr="00201E53" w:rsidRDefault="00201E53" w:rsidP="00DE2FD1">
                  <w:pPr>
                    <w:rPr>
                      <w:rFonts w:ascii="Times New Roman" w:hAnsi="Times New Roman" w:cs="Times New Roman"/>
                      <w:sz w:val="18"/>
                      <w:szCs w:val="18"/>
                    </w:rPr>
                  </w:pPr>
                  <w:r w:rsidRPr="00201E53">
                    <w:rPr>
                      <w:rFonts w:ascii="Times New Roman" w:hAnsi="Times New Roman" w:cs="Times New Roman"/>
                      <w:sz w:val="18"/>
                      <w:szCs w:val="18"/>
                    </w:rPr>
                    <w:t>Nature communications</w:t>
                  </w:r>
                </w:p>
              </w:tc>
              <w:tc>
                <w:tcPr>
                  <w:tcW w:w="2174" w:type="dxa"/>
                </w:tcPr>
                <w:p w:rsidR="00DE2FD1" w:rsidRPr="00B36853" w:rsidRDefault="00B36853" w:rsidP="00DE2FD1">
                  <w:pPr>
                    <w:rPr>
                      <w:rFonts w:ascii="Times New Roman" w:hAnsi="Times New Roman" w:cs="Times New Roman"/>
                      <w:sz w:val="18"/>
                      <w:szCs w:val="18"/>
                    </w:rPr>
                  </w:pPr>
                  <w:r w:rsidRPr="00B36853">
                    <w:rPr>
                      <w:rFonts w:ascii="Times New Roman" w:eastAsia="微软雅黑" w:hAnsi="Times New Roman" w:cs="Times New Roman"/>
                      <w:color w:val="111111"/>
                      <w:sz w:val="18"/>
                      <w:szCs w:val="18"/>
                      <w:shd w:val="clear" w:color="auto" w:fill="FFFFFF"/>
                    </w:rPr>
                    <w:t>11.878</w:t>
                  </w:r>
                </w:p>
              </w:tc>
              <w:tc>
                <w:tcPr>
                  <w:tcW w:w="2175" w:type="dxa"/>
                </w:tcPr>
                <w:p w:rsidR="00DE2FD1" w:rsidRPr="00B36853" w:rsidRDefault="00201E53" w:rsidP="00DE2FD1">
                  <w:pPr>
                    <w:rPr>
                      <w:rFonts w:ascii="Times New Roman" w:hAnsi="Times New Roman" w:cs="Times New Roman"/>
                      <w:sz w:val="18"/>
                      <w:szCs w:val="18"/>
                    </w:rPr>
                  </w:pPr>
                  <w:r w:rsidRPr="00B36853">
                    <w:rPr>
                      <w:rFonts w:ascii="Times New Roman" w:hAnsi="Times New Roman" w:cs="Times New Roman"/>
                      <w:sz w:val="18"/>
                      <w:szCs w:val="18"/>
                    </w:rPr>
                    <w:t>2017</w:t>
                  </w:r>
                </w:p>
              </w:tc>
            </w:tr>
            <w:tr w:rsidR="00DE2FD1" w:rsidTr="00201E53">
              <w:tc>
                <w:tcPr>
                  <w:tcW w:w="2405" w:type="dxa"/>
                </w:tcPr>
                <w:p w:rsidR="00DE2FD1" w:rsidRPr="00201E53" w:rsidRDefault="00201E53" w:rsidP="00DE2FD1">
                  <w:pPr>
                    <w:rPr>
                      <w:rStyle w:val="a6"/>
                      <w:rFonts w:ascii="Times New Roman" w:hAnsi="Times New Roman" w:cs="Times New Roman"/>
                      <w:color w:val="000000"/>
                      <w:sz w:val="18"/>
                      <w:szCs w:val="18"/>
                      <w:u w:val="none"/>
                      <w:shd w:val="clear" w:color="auto" w:fill="FFFFFF"/>
                    </w:rPr>
                  </w:pPr>
                  <w:hyperlink r:id="rId8" w:history="1">
                    <w:r w:rsidRPr="00201E53">
                      <w:rPr>
                        <w:rStyle w:val="a6"/>
                        <w:rFonts w:ascii="Times New Roman" w:hAnsi="Times New Roman" w:cs="Times New Roman"/>
                        <w:color w:val="000000"/>
                        <w:sz w:val="18"/>
                        <w:szCs w:val="18"/>
                        <w:u w:val="none"/>
                        <w:shd w:val="clear" w:color="auto" w:fill="FFFFFF"/>
                      </w:rPr>
                      <w:t>Localization of Passive Intermodulation Based on the Concept of k-Space Multicarrier Signal</w:t>
                    </w:r>
                  </w:hyperlink>
                </w:p>
              </w:tc>
              <w:tc>
                <w:tcPr>
                  <w:tcW w:w="1943" w:type="dxa"/>
                </w:tcPr>
                <w:p w:rsidR="00DE2FD1" w:rsidRPr="00201E53" w:rsidRDefault="00201E53" w:rsidP="00201E53">
                  <w:pPr>
                    <w:jc w:val="center"/>
                    <w:rPr>
                      <w:rFonts w:ascii="Times New Roman" w:hAnsi="Times New Roman" w:cs="Times New Roman"/>
                      <w:sz w:val="18"/>
                      <w:szCs w:val="18"/>
                    </w:rPr>
                  </w:pPr>
                  <w:r w:rsidRPr="00201E53">
                    <w:rPr>
                      <w:rStyle w:val="a7"/>
                      <w:rFonts w:ascii="Times New Roman" w:hAnsi="Times New Roman" w:cs="Times New Roman"/>
                      <w:b w:val="0"/>
                      <w:i/>
                      <w:iCs/>
                      <w:color w:val="000000"/>
                      <w:sz w:val="18"/>
                      <w:szCs w:val="18"/>
                      <w:shd w:val="clear" w:color="auto" w:fill="FFFFFF"/>
                    </w:rPr>
                    <w:t>IEEE Transactions on Microwave Theory and Techniques</w:t>
                  </w:r>
                </w:p>
              </w:tc>
              <w:tc>
                <w:tcPr>
                  <w:tcW w:w="2174" w:type="dxa"/>
                </w:tcPr>
                <w:p w:rsidR="00DE2FD1" w:rsidRPr="00B36853" w:rsidRDefault="00B36853" w:rsidP="00DE2FD1">
                  <w:pPr>
                    <w:rPr>
                      <w:rFonts w:ascii="Times New Roman" w:hAnsi="Times New Roman" w:cs="Times New Roman"/>
                      <w:sz w:val="18"/>
                      <w:szCs w:val="18"/>
                    </w:rPr>
                  </w:pPr>
                  <w:r w:rsidRPr="00B36853">
                    <w:rPr>
                      <w:rFonts w:ascii="Times New Roman" w:eastAsia="微软雅黑" w:hAnsi="Times New Roman" w:cs="Times New Roman"/>
                      <w:color w:val="111111"/>
                      <w:sz w:val="18"/>
                      <w:szCs w:val="18"/>
                      <w:shd w:val="clear" w:color="auto" w:fill="FFFFFF"/>
                    </w:rPr>
                    <w:t>3.756</w:t>
                  </w:r>
                </w:p>
              </w:tc>
              <w:tc>
                <w:tcPr>
                  <w:tcW w:w="2175" w:type="dxa"/>
                </w:tcPr>
                <w:p w:rsidR="00DE2FD1" w:rsidRPr="00B36853" w:rsidRDefault="00201E53" w:rsidP="00DE2FD1">
                  <w:pPr>
                    <w:rPr>
                      <w:rFonts w:ascii="Times New Roman" w:hAnsi="Times New Roman" w:cs="Times New Roman"/>
                      <w:sz w:val="18"/>
                      <w:szCs w:val="18"/>
                    </w:rPr>
                  </w:pPr>
                  <w:r w:rsidRPr="00B36853">
                    <w:rPr>
                      <w:rFonts w:ascii="Times New Roman" w:hAnsi="Times New Roman" w:cs="Times New Roman"/>
                      <w:sz w:val="18"/>
                      <w:szCs w:val="18"/>
                    </w:rPr>
                    <w:t>2017</w:t>
                  </w:r>
                </w:p>
              </w:tc>
            </w:tr>
            <w:tr w:rsidR="00DE2FD1" w:rsidTr="00201E53">
              <w:tc>
                <w:tcPr>
                  <w:tcW w:w="2405" w:type="dxa"/>
                </w:tcPr>
                <w:p w:rsidR="00DE2FD1" w:rsidRPr="00201E53" w:rsidRDefault="00201E53" w:rsidP="00DE2FD1">
                  <w:pPr>
                    <w:rPr>
                      <w:rStyle w:val="a6"/>
                      <w:rFonts w:ascii="Times New Roman" w:hAnsi="Times New Roman" w:cs="Times New Roman"/>
                      <w:color w:val="000000"/>
                      <w:sz w:val="18"/>
                      <w:szCs w:val="18"/>
                      <w:u w:val="none"/>
                      <w:shd w:val="clear" w:color="auto" w:fill="FFFFFF"/>
                    </w:rPr>
                  </w:pPr>
                  <w:r w:rsidRPr="00201E53">
                    <w:rPr>
                      <w:rStyle w:val="a6"/>
                      <w:rFonts w:ascii="Times New Roman" w:hAnsi="Times New Roman" w:cs="Times New Roman"/>
                      <w:color w:val="000000"/>
                      <w:sz w:val="18"/>
                      <w:szCs w:val="18"/>
                      <w:u w:val="none"/>
                    </w:rPr>
                    <w:t>All-angle Brewster effect observed on a terahertz meta-surface</w:t>
                  </w:r>
                </w:p>
              </w:tc>
              <w:tc>
                <w:tcPr>
                  <w:tcW w:w="1943" w:type="dxa"/>
                </w:tcPr>
                <w:p w:rsidR="00DE2FD1" w:rsidRPr="00201E53" w:rsidRDefault="00201E53" w:rsidP="00DE2FD1">
                  <w:pPr>
                    <w:rPr>
                      <w:rFonts w:ascii="Times New Roman" w:hAnsi="Times New Roman" w:cs="Times New Roman"/>
                      <w:sz w:val="18"/>
                      <w:szCs w:val="18"/>
                    </w:rPr>
                  </w:pPr>
                  <w:r w:rsidRPr="00201E53">
                    <w:rPr>
                      <w:rStyle w:val="a7"/>
                      <w:rFonts w:ascii="Times New Roman" w:hAnsi="Times New Roman" w:cs="Times New Roman"/>
                      <w:b w:val="0"/>
                      <w:color w:val="000000"/>
                      <w:sz w:val="18"/>
                      <w:szCs w:val="18"/>
                      <w:shd w:val="clear" w:color="auto" w:fill="FFFFFF"/>
                    </w:rPr>
                    <w:t>Applied Physics Letters</w:t>
                  </w:r>
                </w:p>
              </w:tc>
              <w:tc>
                <w:tcPr>
                  <w:tcW w:w="2174" w:type="dxa"/>
                </w:tcPr>
                <w:p w:rsidR="00DE2FD1" w:rsidRPr="00B36853" w:rsidRDefault="00B36853" w:rsidP="00DE2FD1">
                  <w:pPr>
                    <w:rPr>
                      <w:rFonts w:ascii="Times New Roman" w:hAnsi="Times New Roman" w:cs="Times New Roman"/>
                      <w:sz w:val="18"/>
                      <w:szCs w:val="18"/>
                    </w:rPr>
                  </w:pPr>
                  <w:r w:rsidRPr="00B36853">
                    <w:rPr>
                      <w:rFonts w:ascii="Times New Roman" w:eastAsia="微软雅黑" w:hAnsi="Times New Roman" w:cs="Times New Roman"/>
                      <w:color w:val="111111"/>
                      <w:sz w:val="18"/>
                      <w:szCs w:val="18"/>
                      <w:shd w:val="clear" w:color="auto" w:fill="FFFFFF"/>
                    </w:rPr>
                    <w:t>3.521</w:t>
                  </w:r>
                </w:p>
              </w:tc>
              <w:tc>
                <w:tcPr>
                  <w:tcW w:w="2175" w:type="dxa"/>
                </w:tcPr>
                <w:p w:rsidR="00DE2FD1" w:rsidRPr="00B36853" w:rsidRDefault="00201E53" w:rsidP="00DE2FD1">
                  <w:pPr>
                    <w:rPr>
                      <w:rFonts w:ascii="Times New Roman" w:hAnsi="Times New Roman" w:cs="Times New Roman"/>
                      <w:sz w:val="18"/>
                      <w:szCs w:val="18"/>
                    </w:rPr>
                  </w:pPr>
                  <w:r w:rsidRPr="00B36853">
                    <w:rPr>
                      <w:rFonts w:ascii="Times New Roman" w:hAnsi="Times New Roman" w:cs="Times New Roman"/>
                      <w:sz w:val="18"/>
                      <w:szCs w:val="18"/>
                    </w:rPr>
                    <w:t>2019</w:t>
                  </w:r>
                </w:p>
              </w:tc>
            </w:tr>
            <w:tr w:rsidR="00DE2FD1" w:rsidTr="00201E53">
              <w:tc>
                <w:tcPr>
                  <w:tcW w:w="2405" w:type="dxa"/>
                </w:tcPr>
                <w:p w:rsidR="00DE2FD1" w:rsidRPr="00201E53" w:rsidRDefault="00201E53" w:rsidP="00DE2FD1">
                  <w:pPr>
                    <w:rPr>
                      <w:rStyle w:val="a6"/>
                      <w:rFonts w:ascii="Times New Roman" w:hAnsi="Times New Roman" w:cs="Times New Roman"/>
                      <w:color w:val="000000"/>
                      <w:sz w:val="18"/>
                      <w:szCs w:val="18"/>
                      <w:u w:val="none"/>
                      <w:shd w:val="clear" w:color="auto" w:fill="FFFFFF"/>
                    </w:rPr>
                  </w:pPr>
                  <w:r w:rsidRPr="00201E53">
                    <w:rPr>
                      <w:rStyle w:val="a6"/>
                      <w:rFonts w:ascii="Times New Roman" w:hAnsi="Times New Roman" w:cs="Times New Roman"/>
                      <w:color w:val="000000"/>
                      <w:sz w:val="18"/>
                      <w:szCs w:val="18"/>
                      <w:u w:val="none"/>
                      <w:shd w:val="clear" w:color="auto" w:fill="FFFFFF"/>
                    </w:rPr>
                    <w:t>Rectifying surface with optimal RF-to-DC efficiency insensitive to polarization collimation</w:t>
                  </w:r>
                </w:p>
              </w:tc>
              <w:tc>
                <w:tcPr>
                  <w:tcW w:w="1943" w:type="dxa"/>
                </w:tcPr>
                <w:p w:rsidR="00DE2FD1" w:rsidRPr="00201E53" w:rsidRDefault="00201E53" w:rsidP="00DE2FD1">
                  <w:pPr>
                    <w:rPr>
                      <w:rStyle w:val="a6"/>
                      <w:rFonts w:ascii="Times New Roman" w:hAnsi="Times New Roman" w:cs="Times New Roman"/>
                      <w:color w:val="000000"/>
                      <w:sz w:val="18"/>
                      <w:szCs w:val="18"/>
                      <w:u w:val="none"/>
                      <w:shd w:val="clear" w:color="auto" w:fill="FFFFFF"/>
                    </w:rPr>
                  </w:pPr>
                  <w:r w:rsidRPr="00201E53">
                    <w:rPr>
                      <w:rStyle w:val="a6"/>
                      <w:rFonts w:ascii="Times New Roman" w:hAnsi="Times New Roman" w:cs="Times New Roman"/>
                      <w:color w:val="000000"/>
                      <w:sz w:val="18"/>
                      <w:szCs w:val="18"/>
                      <w:u w:val="none"/>
                    </w:rPr>
                    <w:t> </w:t>
                  </w:r>
                  <w:r w:rsidRPr="00201E53">
                    <w:rPr>
                      <w:rStyle w:val="a6"/>
                      <w:rFonts w:ascii="Times New Roman" w:hAnsi="Times New Roman" w:cs="Times New Roman"/>
                      <w:bCs/>
                      <w:color w:val="000000"/>
                      <w:sz w:val="18"/>
                      <w:szCs w:val="18"/>
                      <w:u w:val="none"/>
                    </w:rPr>
                    <w:t>Electronics Letters</w:t>
                  </w:r>
                </w:p>
              </w:tc>
              <w:tc>
                <w:tcPr>
                  <w:tcW w:w="2174" w:type="dxa"/>
                </w:tcPr>
                <w:p w:rsidR="00DE2FD1" w:rsidRPr="00B36853" w:rsidRDefault="00B36853" w:rsidP="00DE2FD1">
                  <w:pPr>
                    <w:rPr>
                      <w:rFonts w:ascii="Times New Roman" w:hAnsi="Times New Roman" w:cs="Times New Roman"/>
                      <w:sz w:val="18"/>
                      <w:szCs w:val="18"/>
                    </w:rPr>
                  </w:pPr>
                  <w:r w:rsidRPr="00B36853">
                    <w:rPr>
                      <w:rFonts w:ascii="Times New Roman" w:eastAsia="微软雅黑" w:hAnsi="Times New Roman" w:cs="Times New Roman"/>
                      <w:color w:val="111111"/>
                      <w:sz w:val="18"/>
                      <w:szCs w:val="18"/>
                      <w:shd w:val="clear" w:color="auto" w:fill="FFFFFF"/>
                    </w:rPr>
                    <w:t>1.343</w:t>
                  </w:r>
                </w:p>
              </w:tc>
              <w:tc>
                <w:tcPr>
                  <w:tcW w:w="2175" w:type="dxa"/>
                </w:tcPr>
                <w:p w:rsidR="00DE2FD1" w:rsidRPr="00B36853" w:rsidRDefault="00201E53" w:rsidP="00DE2FD1">
                  <w:pPr>
                    <w:rPr>
                      <w:rFonts w:ascii="Times New Roman" w:hAnsi="Times New Roman" w:cs="Times New Roman"/>
                      <w:sz w:val="18"/>
                      <w:szCs w:val="18"/>
                    </w:rPr>
                  </w:pPr>
                  <w:r w:rsidRPr="00B36853">
                    <w:rPr>
                      <w:rFonts w:ascii="Times New Roman" w:hAnsi="Times New Roman" w:cs="Times New Roman"/>
                      <w:sz w:val="18"/>
                      <w:szCs w:val="18"/>
                    </w:rPr>
                    <w:t>2019</w:t>
                  </w:r>
                </w:p>
              </w:tc>
            </w:tr>
            <w:tr w:rsidR="00DE2FD1" w:rsidTr="00201E53">
              <w:tc>
                <w:tcPr>
                  <w:tcW w:w="2405" w:type="dxa"/>
                </w:tcPr>
                <w:p w:rsidR="00DE2FD1" w:rsidRPr="00B36853" w:rsidRDefault="00B36853" w:rsidP="00DE2FD1">
                  <w:pPr>
                    <w:rPr>
                      <w:rStyle w:val="a6"/>
                      <w:rFonts w:ascii="Times New Roman" w:hAnsi="Times New Roman" w:cs="Times New Roman"/>
                      <w:bCs/>
                      <w:color w:val="000000"/>
                      <w:sz w:val="18"/>
                      <w:szCs w:val="18"/>
                      <w:u w:val="none"/>
                    </w:rPr>
                  </w:pPr>
                  <w:r w:rsidRPr="00B36853">
                    <w:rPr>
                      <w:rStyle w:val="a6"/>
                      <w:rFonts w:ascii="Times New Roman" w:hAnsi="Times New Roman" w:cs="Times New Roman"/>
                      <w:bCs/>
                      <w:color w:val="000000"/>
                      <w:sz w:val="18"/>
                      <w:szCs w:val="18"/>
                      <w:u w:val="none"/>
                    </w:rPr>
                    <w:t xml:space="preserve">Designing Spatial </w:t>
                  </w:r>
                  <w:proofErr w:type="spellStart"/>
                  <w:r w:rsidRPr="00B36853">
                    <w:rPr>
                      <w:rStyle w:val="a6"/>
                      <w:rFonts w:ascii="Times New Roman" w:hAnsi="Times New Roman" w:cs="Times New Roman"/>
                      <w:bCs/>
                      <w:color w:val="000000"/>
                      <w:sz w:val="18"/>
                      <w:szCs w:val="18"/>
                      <w:u w:val="none"/>
                    </w:rPr>
                    <w:t>Kramers</w:t>
                  </w:r>
                  <w:proofErr w:type="spellEnd"/>
                  <w:r w:rsidRPr="00B36853">
                    <w:rPr>
                      <w:rStyle w:val="a6"/>
                      <w:rFonts w:ascii="Times New Roman" w:hAnsi="Times New Roman" w:cs="Times New Roman"/>
                      <w:bCs/>
                      <w:color w:val="000000"/>
                      <w:sz w:val="18"/>
                      <w:szCs w:val="18"/>
                      <w:u w:val="none"/>
                    </w:rPr>
                    <w:t>–</w:t>
                  </w:r>
                  <w:proofErr w:type="spellStart"/>
                  <w:r w:rsidRPr="00B36853">
                    <w:rPr>
                      <w:rStyle w:val="a6"/>
                      <w:rFonts w:ascii="Times New Roman" w:hAnsi="Times New Roman" w:cs="Times New Roman"/>
                      <w:bCs/>
                      <w:color w:val="000000"/>
                      <w:sz w:val="18"/>
                      <w:szCs w:val="18"/>
                      <w:u w:val="none"/>
                    </w:rPr>
                    <w:t>Kronig</w:t>
                  </w:r>
                  <w:proofErr w:type="spellEnd"/>
                  <w:r w:rsidRPr="00B36853">
                    <w:rPr>
                      <w:rStyle w:val="a6"/>
                      <w:rFonts w:ascii="Times New Roman" w:hAnsi="Times New Roman" w:cs="Times New Roman"/>
                      <w:bCs/>
                      <w:color w:val="000000"/>
                      <w:sz w:val="18"/>
                      <w:szCs w:val="18"/>
                      <w:u w:val="none"/>
                    </w:rPr>
                    <w:t xml:space="preserve"> Media Using Transformation Optics</w:t>
                  </w:r>
                </w:p>
              </w:tc>
              <w:tc>
                <w:tcPr>
                  <w:tcW w:w="1943" w:type="dxa"/>
                </w:tcPr>
                <w:p w:rsidR="00DE2FD1" w:rsidRPr="00B36853" w:rsidRDefault="00B36853" w:rsidP="00DE2FD1">
                  <w:pPr>
                    <w:rPr>
                      <w:rStyle w:val="a6"/>
                      <w:rFonts w:ascii="Times New Roman" w:hAnsi="Times New Roman" w:cs="Times New Roman"/>
                      <w:bCs/>
                      <w:color w:val="000000"/>
                      <w:sz w:val="18"/>
                      <w:szCs w:val="18"/>
                      <w:u w:val="none"/>
                    </w:rPr>
                  </w:pPr>
                  <w:r w:rsidRPr="00B36853">
                    <w:rPr>
                      <w:rStyle w:val="a6"/>
                      <w:rFonts w:ascii="Times New Roman" w:hAnsi="Times New Roman" w:cs="Times New Roman"/>
                      <w:bCs/>
                      <w:color w:val="000000"/>
                      <w:sz w:val="18"/>
                      <w:szCs w:val="18"/>
                      <w:u w:val="none"/>
                    </w:rPr>
                    <w:t>IEEE Transactions on Antennas and Propagation</w:t>
                  </w:r>
                </w:p>
              </w:tc>
              <w:tc>
                <w:tcPr>
                  <w:tcW w:w="2174" w:type="dxa"/>
                </w:tcPr>
                <w:p w:rsidR="00DE2FD1" w:rsidRPr="00B36853" w:rsidRDefault="00B36853" w:rsidP="00DE2FD1">
                  <w:pPr>
                    <w:rPr>
                      <w:rFonts w:ascii="Times New Roman" w:hAnsi="Times New Roman" w:cs="Times New Roman"/>
                      <w:sz w:val="18"/>
                      <w:szCs w:val="18"/>
                    </w:rPr>
                  </w:pPr>
                  <w:r w:rsidRPr="00B36853">
                    <w:rPr>
                      <w:rFonts w:ascii="Times New Roman" w:eastAsia="微软雅黑" w:hAnsi="Times New Roman" w:cs="Times New Roman"/>
                      <w:color w:val="111111"/>
                      <w:sz w:val="18"/>
                      <w:szCs w:val="18"/>
                      <w:shd w:val="clear" w:color="auto" w:fill="FFFFFF"/>
                    </w:rPr>
                    <w:t>4.435</w:t>
                  </w:r>
                </w:p>
              </w:tc>
              <w:tc>
                <w:tcPr>
                  <w:tcW w:w="2175" w:type="dxa"/>
                </w:tcPr>
                <w:p w:rsidR="00DE2FD1" w:rsidRPr="00B36853" w:rsidRDefault="00B36853" w:rsidP="00DE2FD1">
                  <w:pPr>
                    <w:rPr>
                      <w:rFonts w:ascii="Times New Roman" w:hAnsi="Times New Roman" w:cs="Times New Roman"/>
                      <w:sz w:val="18"/>
                      <w:szCs w:val="18"/>
                    </w:rPr>
                  </w:pPr>
                  <w:r w:rsidRPr="00B36853">
                    <w:rPr>
                      <w:rFonts w:ascii="Times New Roman" w:hAnsi="Times New Roman" w:cs="Times New Roman"/>
                      <w:sz w:val="18"/>
                      <w:szCs w:val="18"/>
                    </w:rPr>
                    <w:t>2019</w:t>
                  </w:r>
                </w:p>
              </w:tc>
            </w:tr>
          </w:tbl>
          <w:p w:rsidR="00DE2FD1" w:rsidRPr="00137030" w:rsidRDefault="00DE2FD1" w:rsidP="00DE2FD1"/>
          <w:p w:rsidR="00DE2FD1" w:rsidRDefault="00DE2FD1" w:rsidP="00DE2FD1">
            <w:r>
              <w:t>近三年授权国际发明</w:t>
            </w:r>
            <w:r w:rsidRPr="00850AD4">
              <w:rPr>
                <w:rFonts w:hint="eastAsia"/>
                <w:u w:val="single"/>
              </w:rPr>
              <w:t xml:space="preserve">  </w:t>
            </w:r>
            <w:r w:rsidR="00B36853">
              <w:rPr>
                <w:rFonts w:hint="eastAsia"/>
                <w:u w:val="single"/>
              </w:rPr>
              <w:t>5</w:t>
            </w:r>
            <w:r w:rsidRPr="00850AD4">
              <w:rPr>
                <w:rFonts w:hint="eastAsia"/>
                <w:u w:val="single"/>
              </w:rPr>
              <w:t xml:space="preserve">   </w:t>
            </w:r>
            <w:r>
              <w:rPr>
                <w:rFonts w:hint="eastAsia"/>
              </w:rPr>
              <w:t>项，中国</w:t>
            </w:r>
            <w:r>
              <w:t>发明专利</w:t>
            </w:r>
            <w:r w:rsidRPr="00850AD4">
              <w:rPr>
                <w:rFonts w:hint="eastAsia"/>
                <w:u w:val="single"/>
              </w:rPr>
              <w:t xml:space="preserve">  </w:t>
            </w:r>
            <w:r w:rsidR="00B36853">
              <w:rPr>
                <w:rFonts w:hint="eastAsia"/>
                <w:u w:val="single"/>
              </w:rPr>
              <w:t>5</w:t>
            </w:r>
            <w:r w:rsidRPr="00850AD4">
              <w:rPr>
                <w:rFonts w:hint="eastAsia"/>
                <w:u w:val="single"/>
              </w:rPr>
              <w:t xml:space="preserve">  </w:t>
            </w:r>
            <w:r>
              <w:rPr>
                <w:rFonts w:hint="eastAsia"/>
              </w:rPr>
              <w:t>项，其中</w:t>
            </w:r>
            <w:r w:rsidRPr="00850AD4">
              <w:rPr>
                <w:rFonts w:hint="eastAsia"/>
                <w:u w:val="single"/>
              </w:rPr>
              <w:t xml:space="preserve"> </w:t>
            </w:r>
            <w:r w:rsidR="00B36853">
              <w:rPr>
                <w:rFonts w:hint="eastAsia"/>
                <w:u w:val="single"/>
              </w:rPr>
              <w:t>0</w:t>
            </w:r>
            <w:r w:rsidRPr="00850AD4">
              <w:rPr>
                <w:rFonts w:hint="eastAsia"/>
                <w:u w:val="single"/>
              </w:rPr>
              <w:t xml:space="preserve">  </w:t>
            </w:r>
            <w:r>
              <w:rPr>
                <w:rFonts w:hint="eastAsia"/>
              </w:rPr>
              <w:t>项已实施转化。</w:t>
            </w:r>
          </w:p>
          <w:p w:rsidR="00DE2FD1" w:rsidRDefault="00DE2FD1" w:rsidP="00DE2FD1"/>
          <w:p w:rsidR="00DE2FD1" w:rsidRPr="0068642E" w:rsidRDefault="00DE2FD1" w:rsidP="00DE2FD1">
            <w:r>
              <w:t>近三年被采纳国际标准</w:t>
            </w:r>
            <w:r w:rsidRPr="00850AD4">
              <w:rPr>
                <w:rFonts w:hint="eastAsia"/>
                <w:u w:val="single"/>
              </w:rPr>
              <w:t xml:space="preserve"> </w:t>
            </w:r>
            <w:r w:rsidR="00B36853">
              <w:rPr>
                <w:rFonts w:hint="eastAsia"/>
                <w:u w:val="single"/>
              </w:rPr>
              <w:t>0</w:t>
            </w:r>
            <w:r w:rsidRPr="00850AD4">
              <w:rPr>
                <w:rFonts w:hint="eastAsia"/>
                <w:u w:val="single"/>
              </w:rPr>
              <w:t xml:space="preserve">  </w:t>
            </w:r>
            <w:r>
              <w:rPr>
                <w:rFonts w:hint="eastAsia"/>
              </w:rPr>
              <w:t>项，国家标准</w:t>
            </w:r>
            <w:r w:rsidRPr="00850AD4">
              <w:rPr>
                <w:rFonts w:hint="eastAsia"/>
                <w:u w:val="single"/>
              </w:rPr>
              <w:t xml:space="preserve">  </w:t>
            </w:r>
            <w:r w:rsidR="00B36853">
              <w:rPr>
                <w:rFonts w:hint="eastAsia"/>
                <w:u w:val="single"/>
              </w:rPr>
              <w:t>0</w:t>
            </w:r>
            <w:r w:rsidRPr="00850AD4">
              <w:rPr>
                <w:rFonts w:hint="eastAsia"/>
                <w:u w:val="single"/>
              </w:rPr>
              <w:t xml:space="preserve">  </w:t>
            </w:r>
            <w:r>
              <w:rPr>
                <w:rFonts w:hint="eastAsia"/>
              </w:rPr>
              <w:t>项，行业标准</w:t>
            </w:r>
            <w:r w:rsidRPr="00850AD4">
              <w:rPr>
                <w:rFonts w:hint="eastAsia"/>
                <w:u w:val="single"/>
              </w:rPr>
              <w:t xml:space="preserve">  </w:t>
            </w:r>
            <w:r w:rsidR="00B36853">
              <w:rPr>
                <w:rFonts w:hint="eastAsia"/>
                <w:u w:val="single"/>
              </w:rPr>
              <w:t>0</w:t>
            </w:r>
            <w:r w:rsidRPr="00850AD4">
              <w:rPr>
                <w:rFonts w:hint="eastAsia"/>
                <w:u w:val="single"/>
              </w:rPr>
              <w:t xml:space="preserve">   </w:t>
            </w:r>
            <w:r>
              <w:rPr>
                <w:rFonts w:hint="eastAsia"/>
              </w:rPr>
              <w:t>项。</w:t>
            </w:r>
          </w:p>
          <w:p w:rsidR="00DE2FD1" w:rsidRDefault="00DE2FD1" w:rsidP="00DE2FD1"/>
          <w:p w:rsidR="00DE2FD1" w:rsidRDefault="00DE2FD1" w:rsidP="00DE2FD1">
            <w:r>
              <w:t>近三年主要在研项目（列不超过</w:t>
            </w:r>
            <w:r>
              <w:t>5</w:t>
            </w:r>
            <w:r>
              <w:t>项）</w:t>
            </w:r>
          </w:p>
          <w:tbl>
            <w:tblPr>
              <w:tblStyle w:val="a3"/>
              <w:tblW w:w="0" w:type="auto"/>
              <w:tblLook w:val="04A0" w:firstRow="1" w:lastRow="0" w:firstColumn="1" w:lastColumn="0" w:noHBand="0" w:noVBand="1"/>
            </w:tblPr>
            <w:tblGrid>
              <w:gridCol w:w="2174"/>
              <w:gridCol w:w="2174"/>
              <w:gridCol w:w="2174"/>
              <w:gridCol w:w="2175"/>
            </w:tblGrid>
            <w:tr w:rsidR="00DE2FD1" w:rsidTr="00C42E22">
              <w:tc>
                <w:tcPr>
                  <w:tcW w:w="2174" w:type="dxa"/>
                </w:tcPr>
                <w:p w:rsidR="00DE2FD1" w:rsidRDefault="00DE2FD1" w:rsidP="00DE2FD1">
                  <w:pPr>
                    <w:jc w:val="center"/>
                  </w:pPr>
                  <w:r>
                    <w:rPr>
                      <w:rFonts w:hint="eastAsia"/>
                    </w:rPr>
                    <w:t>项目名称</w:t>
                  </w:r>
                </w:p>
              </w:tc>
              <w:tc>
                <w:tcPr>
                  <w:tcW w:w="2174" w:type="dxa"/>
                </w:tcPr>
                <w:p w:rsidR="00DE2FD1" w:rsidRDefault="00DE2FD1" w:rsidP="00DE2FD1">
                  <w:pPr>
                    <w:jc w:val="center"/>
                  </w:pPr>
                  <w:r>
                    <w:rPr>
                      <w:rFonts w:hint="eastAsia"/>
                    </w:rPr>
                    <w:t>项目类型</w:t>
                  </w:r>
                </w:p>
              </w:tc>
              <w:tc>
                <w:tcPr>
                  <w:tcW w:w="2174" w:type="dxa"/>
                </w:tcPr>
                <w:p w:rsidR="00DE2FD1" w:rsidRDefault="00DE2FD1" w:rsidP="00DE2FD1">
                  <w:pPr>
                    <w:jc w:val="center"/>
                  </w:pPr>
                  <w:r>
                    <w:rPr>
                      <w:rFonts w:hint="eastAsia"/>
                    </w:rPr>
                    <w:t>研究期限</w:t>
                  </w:r>
                </w:p>
              </w:tc>
              <w:tc>
                <w:tcPr>
                  <w:tcW w:w="2175" w:type="dxa"/>
                </w:tcPr>
                <w:p w:rsidR="00DE2FD1" w:rsidRDefault="00DE2FD1" w:rsidP="00DE2FD1">
                  <w:pPr>
                    <w:jc w:val="center"/>
                  </w:pPr>
                  <w:r>
                    <w:rPr>
                      <w:rFonts w:hint="eastAsia"/>
                    </w:rPr>
                    <w:t>总经费</w:t>
                  </w:r>
                </w:p>
              </w:tc>
            </w:tr>
            <w:tr w:rsidR="00DE2FD1" w:rsidTr="00C42E22">
              <w:tc>
                <w:tcPr>
                  <w:tcW w:w="2174" w:type="dxa"/>
                </w:tcPr>
                <w:p w:rsidR="00DE2FD1" w:rsidRPr="00AE5144" w:rsidRDefault="00AE5144" w:rsidP="00DE2FD1">
                  <w:pPr>
                    <w:jc w:val="left"/>
                    <w:rPr>
                      <w:rFonts w:asciiTheme="minorEastAsia" w:hAnsiTheme="minorEastAsia"/>
                    </w:rPr>
                  </w:pPr>
                  <w:hyperlink r:id="rId9" w:history="1">
                    <w:r w:rsidRPr="00AE5144">
                      <w:rPr>
                        <w:rFonts w:asciiTheme="minorEastAsia" w:hAnsiTheme="minorEastAsia"/>
                        <w:bCs/>
                      </w:rPr>
                      <w:t>全向自隐形材料的构造机理与方法研究 </w:t>
                    </w:r>
                  </w:hyperlink>
                </w:p>
              </w:tc>
              <w:tc>
                <w:tcPr>
                  <w:tcW w:w="2174" w:type="dxa"/>
                </w:tcPr>
                <w:p w:rsidR="00DE2FD1" w:rsidRDefault="00AE5144" w:rsidP="00DE2FD1">
                  <w:pPr>
                    <w:jc w:val="left"/>
                  </w:pPr>
                  <w:r>
                    <w:rPr>
                      <w:rFonts w:hint="eastAsia"/>
                    </w:rPr>
                    <w:t>国家自然科学基金面上项目</w:t>
                  </w:r>
                </w:p>
              </w:tc>
              <w:tc>
                <w:tcPr>
                  <w:tcW w:w="2174" w:type="dxa"/>
                </w:tcPr>
                <w:p w:rsidR="00DE2FD1" w:rsidRDefault="00AE5144" w:rsidP="00DE2FD1">
                  <w:pPr>
                    <w:jc w:val="left"/>
                  </w:pPr>
                  <w:r>
                    <w:rPr>
                      <w:rFonts w:hint="eastAsia"/>
                    </w:rPr>
                    <w:t>2018-2021</w:t>
                  </w:r>
                </w:p>
              </w:tc>
              <w:tc>
                <w:tcPr>
                  <w:tcW w:w="2175" w:type="dxa"/>
                </w:tcPr>
                <w:p w:rsidR="00DE2FD1" w:rsidRDefault="00AE5144" w:rsidP="00DE2FD1">
                  <w:pPr>
                    <w:jc w:val="left"/>
                  </w:pPr>
                  <w:r>
                    <w:rPr>
                      <w:rFonts w:hint="eastAsia"/>
                    </w:rPr>
                    <w:t>80.4</w:t>
                  </w:r>
                </w:p>
              </w:tc>
            </w:tr>
            <w:tr w:rsidR="00DE2FD1" w:rsidTr="00C42E22">
              <w:tc>
                <w:tcPr>
                  <w:tcW w:w="2174" w:type="dxa"/>
                </w:tcPr>
                <w:p w:rsidR="00DE2FD1" w:rsidRPr="00AE5144" w:rsidRDefault="00AE5144" w:rsidP="00DE2FD1">
                  <w:pPr>
                    <w:jc w:val="left"/>
                    <w:rPr>
                      <w:rFonts w:asciiTheme="minorEastAsia" w:hAnsiTheme="minorEastAsia"/>
                    </w:rPr>
                  </w:pPr>
                  <w:r w:rsidRPr="00AE5144">
                    <w:rPr>
                      <w:rFonts w:asciiTheme="minorEastAsia" w:hAnsiTheme="minorEastAsia" w:hint="eastAsia"/>
                    </w:rPr>
                    <w:t>新型自隐形材料研究</w:t>
                  </w:r>
                </w:p>
              </w:tc>
              <w:tc>
                <w:tcPr>
                  <w:tcW w:w="2174" w:type="dxa"/>
                </w:tcPr>
                <w:p w:rsidR="00DE2FD1" w:rsidRDefault="00AE5144" w:rsidP="00DE2FD1">
                  <w:pPr>
                    <w:jc w:val="left"/>
                  </w:pPr>
                  <w:r>
                    <w:rPr>
                      <w:rFonts w:hint="eastAsia"/>
                    </w:rPr>
                    <w:t>浙江省杰出青年基金</w:t>
                  </w:r>
                </w:p>
              </w:tc>
              <w:tc>
                <w:tcPr>
                  <w:tcW w:w="2174" w:type="dxa"/>
                </w:tcPr>
                <w:p w:rsidR="00DE2FD1" w:rsidRDefault="00AE5144" w:rsidP="00DE2FD1">
                  <w:pPr>
                    <w:jc w:val="left"/>
                  </w:pPr>
                  <w:r>
                    <w:rPr>
                      <w:rFonts w:hint="eastAsia"/>
                    </w:rPr>
                    <w:t>2018-2021</w:t>
                  </w:r>
                </w:p>
              </w:tc>
              <w:tc>
                <w:tcPr>
                  <w:tcW w:w="2175" w:type="dxa"/>
                </w:tcPr>
                <w:p w:rsidR="00DE2FD1" w:rsidRDefault="00AE5144" w:rsidP="00DE2FD1">
                  <w:pPr>
                    <w:jc w:val="left"/>
                  </w:pPr>
                  <w:r>
                    <w:rPr>
                      <w:rFonts w:hint="eastAsia"/>
                    </w:rPr>
                    <w:t>50</w:t>
                  </w:r>
                </w:p>
              </w:tc>
            </w:tr>
            <w:tr w:rsidR="00DE2FD1" w:rsidTr="00C42E22">
              <w:tc>
                <w:tcPr>
                  <w:tcW w:w="2174" w:type="dxa"/>
                </w:tcPr>
                <w:p w:rsidR="00DE2FD1" w:rsidRPr="00AE5144" w:rsidRDefault="00AE5144" w:rsidP="00DE2FD1">
                  <w:pPr>
                    <w:jc w:val="left"/>
                    <w:rPr>
                      <w:rFonts w:asciiTheme="minorEastAsia" w:hAnsiTheme="minorEastAsia"/>
                    </w:rPr>
                  </w:pPr>
                  <w:hyperlink r:id="rId10" w:history="1">
                    <w:r w:rsidRPr="00AE5144">
                      <w:rPr>
                        <w:rFonts w:asciiTheme="minorEastAsia" w:hAnsiTheme="minorEastAsia"/>
                        <w:bCs/>
                      </w:rPr>
                      <w:t>用于深层活体光学聚焦的磁控共轭导星快速波前整形方法研究 </w:t>
                    </w:r>
                  </w:hyperlink>
                </w:p>
              </w:tc>
              <w:tc>
                <w:tcPr>
                  <w:tcW w:w="2174" w:type="dxa"/>
                </w:tcPr>
                <w:p w:rsidR="00DE2FD1" w:rsidRDefault="00AE5144" w:rsidP="00DE2FD1">
                  <w:pPr>
                    <w:jc w:val="left"/>
                  </w:pPr>
                  <w:r>
                    <w:rPr>
                      <w:rFonts w:hint="eastAsia"/>
                    </w:rPr>
                    <w:t>国家自然科学基金面上项目</w:t>
                  </w:r>
                </w:p>
              </w:tc>
              <w:tc>
                <w:tcPr>
                  <w:tcW w:w="2174" w:type="dxa"/>
                </w:tcPr>
                <w:p w:rsidR="00DE2FD1" w:rsidRDefault="00AE5144" w:rsidP="00DE2FD1">
                  <w:pPr>
                    <w:jc w:val="left"/>
                  </w:pPr>
                  <w:r>
                    <w:rPr>
                      <w:rFonts w:hint="eastAsia"/>
                    </w:rPr>
                    <w:t>2017-2020</w:t>
                  </w:r>
                </w:p>
              </w:tc>
              <w:tc>
                <w:tcPr>
                  <w:tcW w:w="2175" w:type="dxa"/>
                </w:tcPr>
                <w:p w:rsidR="00DE2FD1" w:rsidRDefault="00AE5144" w:rsidP="00DE2FD1">
                  <w:pPr>
                    <w:jc w:val="left"/>
                  </w:pPr>
                  <w:r>
                    <w:rPr>
                      <w:rFonts w:hint="eastAsia"/>
                    </w:rPr>
                    <w:t>19.2</w:t>
                  </w:r>
                </w:p>
              </w:tc>
            </w:tr>
            <w:tr w:rsidR="00DE2FD1" w:rsidTr="00C42E22">
              <w:tc>
                <w:tcPr>
                  <w:tcW w:w="2174" w:type="dxa"/>
                </w:tcPr>
                <w:p w:rsidR="00DE2FD1" w:rsidRDefault="00DE2FD1" w:rsidP="00DE2FD1">
                  <w:pPr>
                    <w:jc w:val="left"/>
                  </w:pPr>
                </w:p>
              </w:tc>
              <w:tc>
                <w:tcPr>
                  <w:tcW w:w="2174" w:type="dxa"/>
                </w:tcPr>
                <w:p w:rsidR="00DE2FD1" w:rsidRDefault="00DE2FD1" w:rsidP="00DE2FD1">
                  <w:pPr>
                    <w:jc w:val="left"/>
                  </w:pPr>
                </w:p>
              </w:tc>
              <w:tc>
                <w:tcPr>
                  <w:tcW w:w="2174" w:type="dxa"/>
                </w:tcPr>
                <w:p w:rsidR="00DE2FD1" w:rsidRDefault="00DE2FD1" w:rsidP="00DE2FD1">
                  <w:pPr>
                    <w:jc w:val="left"/>
                  </w:pPr>
                </w:p>
              </w:tc>
              <w:tc>
                <w:tcPr>
                  <w:tcW w:w="2175" w:type="dxa"/>
                </w:tcPr>
                <w:p w:rsidR="00DE2FD1" w:rsidRDefault="00DE2FD1" w:rsidP="00DE2FD1">
                  <w:pPr>
                    <w:jc w:val="left"/>
                  </w:pPr>
                </w:p>
              </w:tc>
            </w:tr>
            <w:tr w:rsidR="00DE2FD1" w:rsidTr="00C42E22">
              <w:tc>
                <w:tcPr>
                  <w:tcW w:w="2174" w:type="dxa"/>
                </w:tcPr>
                <w:p w:rsidR="00DE2FD1" w:rsidRDefault="00DE2FD1" w:rsidP="00DE2FD1">
                  <w:pPr>
                    <w:jc w:val="left"/>
                  </w:pPr>
                </w:p>
              </w:tc>
              <w:tc>
                <w:tcPr>
                  <w:tcW w:w="2174" w:type="dxa"/>
                </w:tcPr>
                <w:p w:rsidR="00DE2FD1" w:rsidRDefault="00DE2FD1" w:rsidP="00DE2FD1">
                  <w:pPr>
                    <w:jc w:val="left"/>
                  </w:pPr>
                </w:p>
              </w:tc>
              <w:tc>
                <w:tcPr>
                  <w:tcW w:w="2174" w:type="dxa"/>
                </w:tcPr>
                <w:p w:rsidR="00DE2FD1" w:rsidRDefault="00DE2FD1" w:rsidP="00DE2FD1">
                  <w:pPr>
                    <w:jc w:val="left"/>
                  </w:pPr>
                </w:p>
              </w:tc>
              <w:tc>
                <w:tcPr>
                  <w:tcW w:w="2175" w:type="dxa"/>
                </w:tcPr>
                <w:p w:rsidR="00DE2FD1" w:rsidRDefault="00DE2FD1" w:rsidP="00DE2FD1">
                  <w:pPr>
                    <w:jc w:val="left"/>
                  </w:pPr>
                </w:p>
              </w:tc>
            </w:tr>
          </w:tbl>
          <w:p w:rsidR="00DE2FD1" w:rsidRDefault="00DE2FD1" w:rsidP="00DE2FD1"/>
          <w:p w:rsidR="00DE2FD1" w:rsidRDefault="00DE2FD1" w:rsidP="00FD646C">
            <w:r>
              <w:rPr>
                <w:rFonts w:hint="eastAsia"/>
              </w:rPr>
              <w:t>其他突出科研业绩</w:t>
            </w:r>
          </w:p>
          <w:p w:rsidR="00DE2FD1" w:rsidRDefault="00DE2FD1" w:rsidP="00FD646C"/>
          <w:p w:rsidR="00DE2FD1" w:rsidRDefault="00DE2FD1" w:rsidP="00FD646C"/>
          <w:p w:rsidR="00DE2FD1" w:rsidRDefault="00DE2FD1" w:rsidP="00FD646C"/>
        </w:tc>
      </w:tr>
      <w:tr w:rsidR="00141D7B" w:rsidTr="005F5D7C">
        <w:trPr>
          <w:trHeight w:val="2121"/>
        </w:trPr>
        <w:tc>
          <w:tcPr>
            <w:tcW w:w="8928" w:type="dxa"/>
            <w:gridSpan w:val="7"/>
          </w:tcPr>
          <w:p w:rsidR="00141D7B" w:rsidRDefault="005F5D7C" w:rsidP="00FD646C">
            <w:r>
              <w:rPr>
                <w:rFonts w:hint="eastAsia"/>
              </w:rPr>
              <w:lastRenderedPageBreak/>
              <w:t>近三年</w:t>
            </w:r>
            <w:r>
              <w:t>指导本科生</w:t>
            </w:r>
            <w:r w:rsidR="00DE2FD1">
              <w:t>获奖、</w:t>
            </w:r>
            <w:r>
              <w:rPr>
                <w:rFonts w:hint="eastAsia"/>
              </w:rPr>
              <w:t>发表</w:t>
            </w:r>
            <w:r>
              <w:t>论文、</w:t>
            </w:r>
            <w:r w:rsidR="00DE2FD1">
              <w:t>授权（申请）</w:t>
            </w:r>
            <w:r>
              <w:t>专利等情况</w:t>
            </w:r>
            <w:r w:rsidR="00DE2FD1">
              <w:t>（不够请加行）</w:t>
            </w:r>
          </w:p>
          <w:tbl>
            <w:tblPr>
              <w:tblStyle w:val="a3"/>
              <w:tblW w:w="0" w:type="auto"/>
              <w:tblLook w:val="04A0" w:firstRow="1" w:lastRow="0" w:firstColumn="1" w:lastColumn="0" w:noHBand="0" w:noVBand="1"/>
            </w:tblPr>
            <w:tblGrid>
              <w:gridCol w:w="1583"/>
              <w:gridCol w:w="2977"/>
              <w:gridCol w:w="2268"/>
              <w:gridCol w:w="1869"/>
            </w:tblGrid>
            <w:tr w:rsidR="00DE2FD1" w:rsidTr="00DE2FD1">
              <w:tc>
                <w:tcPr>
                  <w:tcW w:w="1583" w:type="dxa"/>
                </w:tcPr>
                <w:p w:rsidR="00DE2FD1" w:rsidRDefault="00DE2FD1" w:rsidP="00DE2FD1">
                  <w:pPr>
                    <w:jc w:val="center"/>
                  </w:pPr>
                  <w:r>
                    <w:rPr>
                      <w:rFonts w:hint="eastAsia"/>
                    </w:rPr>
                    <w:t>学生姓名</w:t>
                  </w:r>
                </w:p>
              </w:tc>
              <w:tc>
                <w:tcPr>
                  <w:tcW w:w="2977" w:type="dxa"/>
                </w:tcPr>
                <w:p w:rsidR="00DE2FD1" w:rsidRDefault="00DE2FD1" w:rsidP="00DE2FD1">
                  <w:pPr>
                    <w:jc w:val="center"/>
                  </w:pPr>
                  <w:r>
                    <w:rPr>
                      <w:rFonts w:hint="eastAsia"/>
                    </w:rPr>
                    <w:t>奖励、论文</w:t>
                  </w:r>
                  <w:r>
                    <w:t>或专利名称</w:t>
                  </w:r>
                </w:p>
                <w:p w:rsidR="00DE2FD1" w:rsidRDefault="00DE2FD1" w:rsidP="00DE2FD1">
                  <w:pPr>
                    <w:jc w:val="center"/>
                  </w:pPr>
                  <w:r>
                    <w:t>（专利请注明申请或授权）</w:t>
                  </w:r>
                </w:p>
              </w:tc>
              <w:tc>
                <w:tcPr>
                  <w:tcW w:w="2268" w:type="dxa"/>
                </w:tcPr>
                <w:p w:rsidR="00DE2FD1" w:rsidRDefault="00DE2FD1" w:rsidP="00DE2FD1">
                  <w:pPr>
                    <w:jc w:val="center"/>
                  </w:pPr>
                  <w:r>
                    <w:rPr>
                      <w:rFonts w:hint="eastAsia"/>
                    </w:rPr>
                    <w:t>发表或</w:t>
                  </w:r>
                  <w:r>
                    <w:t>获得时间</w:t>
                  </w:r>
                </w:p>
              </w:tc>
              <w:tc>
                <w:tcPr>
                  <w:tcW w:w="1869" w:type="dxa"/>
                </w:tcPr>
                <w:p w:rsidR="00DE2FD1" w:rsidRDefault="00DE2FD1" w:rsidP="00DE2FD1">
                  <w:pPr>
                    <w:jc w:val="center"/>
                  </w:pPr>
                  <w:r>
                    <w:rPr>
                      <w:rFonts w:hint="eastAsia"/>
                    </w:rPr>
                    <w:t>学生</w:t>
                  </w:r>
                  <w:r>
                    <w:t>排名</w:t>
                  </w:r>
                </w:p>
              </w:tc>
            </w:tr>
            <w:tr w:rsidR="00DE2FD1" w:rsidTr="00DE2FD1">
              <w:tc>
                <w:tcPr>
                  <w:tcW w:w="1583" w:type="dxa"/>
                </w:tcPr>
                <w:p w:rsidR="00DE2FD1" w:rsidRDefault="00DE2FD1" w:rsidP="00DE2FD1">
                  <w:pPr>
                    <w:jc w:val="left"/>
                  </w:pPr>
                </w:p>
              </w:tc>
              <w:tc>
                <w:tcPr>
                  <w:tcW w:w="2977" w:type="dxa"/>
                </w:tcPr>
                <w:p w:rsidR="00DE2FD1" w:rsidRDefault="00DE2FD1" w:rsidP="00DE2FD1">
                  <w:pPr>
                    <w:jc w:val="left"/>
                  </w:pPr>
                </w:p>
              </w:tc>
              <w:tc>
                <w:tcPr>
                  <w:tcW w:w="2268" w:type="dxa"/>
                </w:tcPr>
                <w:p w:rsidR="00DE2FD1" w:rsidRDefault="00DE2FD1" w:rsidP="00DE2FD1">
                  <w:pPr>
                    <w:jc w:val="left"/>
                  </w:pPr>
                </w:p>
              </w:tc>
              <w:tc>
                <w:tcPr>
                  <w:tcW w:w="1869" w:type="dxa"/>
                </w:tcPr>
                <w:p w:rsidR="00DE2FD1" w:rsidRDefault="00DE2FD1" w:rsidP="00DE2FD1">
                  <w:pPr>
                    <w:jc w:val="left"/>
                  </w:pPr>
                </w:p>
              </w:tc>
            </w:tr>
            <w:tr w:rsidR="00DE2FD1" w:rsidTr="00DE2FD1">
              <w:tc>
                <w:tcPr>
                  <w:tcW w:w="1583" w:type="dxa"/>
                </w:tcPr>
                <w:p w:rsidR="00DE2FD1" w:rsidRDefault="00DE2FD1" w:rsidP="00DE2FD1">
                  <w:pPr>
                    <w:jc w:val="left"/>
                  </w:pPr>
                </w:p>
              </w:tc>
              <w:tc>
                <w:tcPr>
                  <w:tcW w:w="2977" w:type="dxa"/>
                </w:tcPr>
                <w:p w:rsidR="00DE2FD1" w:rsidRDefault="00DE2FD1" w:rsidP="00DE2FD1">
                  <w:pPr>
                    <w:jc w:val="left"/>
                  </w:pPr>
                </w:p>
              </w:tc>
              <w:tc>
                <w:tcPr>
                  <w:tcW w:w="2268" w:type="dxa"/>
                </w:tcPr>
                <w:p w:rsidR="00DE2FD1" w:rsidRDefault="00DE2FD1" w:rsidP="00DE2FD1">
                  <w:pPr>
                    <w:jc w:val="left"/>
                  </w:pPr>
                </w:p>
              </w:tc>
              <w:tc>
                <w:tcPr>
                  <w:tcW w:w="1869" w:type="dxa"/>
                </w:tcPr>
                <w:p w:rsidR="00DE2FD1" w:rsidRDefault="00DE2FD1" w:rsidP="00DE2FD1">
                  <w:pPr>
                    <w:jc w:val="left"/>
                  </w:pPr>
                </w:p>
              </w:tc>
            </w:tr>
            <w:tr w:rsidR="00DE2FD1" w:rsidTr="00DE2FD1">
              <w:tc>
                <w:tcPr>
                  <w:tcW w:w="1583" w:type="dxa"/>
                </w:tcPr>
                <w:p w:rsidR="00DE2FD1" w:rsidRDefault="00DE2FD1" w:rsidP="00DE2FD1">
                  <w:pPr>
                    <w:jc w:val="left"/>
                  </w:pPr>
                </w:p>
              </w:tc>
              <w:tc>
                <w:tcPr>
                  <w:tcW w:w="2977" w:type="dxa"/>
                </w:tcPr>
                <w:p w:rsidR="00DE2FD1" w:rsidRDefault="00DE2FD1" w:rsidP="00DE2FD1">
                  <w:pPr>
                    <w:jc w:val="left"/>
                  </w:pPr>
                </w:p>
              </w:tc>
              <w:tc>
                <w:tcPr>
                  <w:tcW w:w="2268" w:type="dxa"/>
                </w:tcPr>
                <w:p w:rsidR="00DE2FD1" w:rsidRDefault="00DE2FD1" w:rsidP="00DE2FD1">
                  <w:pPr>
                    <w:jc w:val="left"/>
                  </w:pPr>
                </w:p>
              </w:tc>
              <w:tc>
                <w:tcPr>
                  <w:tcW w:w="1869" w:type="dxa"/>
                </w:tcPr>
                <w:p w:rsidR="00DE2FD1" w:rsidRDefault="00DE2FD1" w:rsidP="00DE2FD1">
                  <w:pPr>
                    <w:jc w:val="left"/>
                  </w:pPr>
                </w:p>
              </w:tc>
            </w:tr>
            <w:tr w:rsidR="00DE2FD1" w:rsidTr="00DE2FD1">
              <w:tc>
                <w:tcPr>
                  <w:tcW w:w="1583" w:type="dxa"/>
                </w:tcPr>
                <w:p w:rsidR="00DE2FD1" w:rsidRDefault="00DE2FD1" w:rsidP="00DE2FD1">
                  <w:pPr>
                    <w:jc w:val="left"/>
                  </w:pPr>
                </w:p>
              </w:tc>
              <w:tc>
                <w:tcPr>
                  <w:tcW w:w="2977" w:type="dxa"/>
                </w:tcPr>
                <w:p w:rsidR="00DE2FD1" w:rsidRDefault="00DE2FD1" w:rsidP="00DE2FD1">
                  <w:pPr>
                    <w:jc w:val="left"/>
                  </w:pPr>
                </w:p>
              </w:tc>
              <w:tc>
                <w:tcPr>
                  <w:tcW w:w="2268" w:type="dxa"/>
                </w:tcPr>
                <w:p w:rsidR="00DE2FD1" w:rsidRDefault="00DE2FD1" w:rsidP="00DE2FD1">
                  <w:pPr>
                    <w:jc w:val="left"/>
                  </w:pPr>
                </w:p>
              </w:tc>
              <w:tc>
                <w:tcPr>
                  <w:tcW w:w="1869" w:type="dxa"/>
                </w:tcPr>
                <w:p w:rsidR="00DE2FD1" w:rsidRDefault="00DE2FD1" w:rsidP="00DE2FD1">
                  <w:pPr>
                    <w:jc w:val="left"/>
                  </w:pPr>
                </w:p>
              </w:tc>
            </w:tr>
          </w:tbl>
          <w:p w:rsidR="00DE2FD1" w:rsidRDefault="00DE2FD1" w:rsidP="00FD646C"/>
          <w:p w:rsidR="00DE2FD1" w:rsidRDefault="00DE2FD1" w:rsidP="00FD646C">
            <w:r>
              <w:t>近三年指导本科生的其它业绩</w:t>
            </w:r>
          </w:p>
          <w:p w:rsidR="00DE2FD1" w:rsidRDefault="00AE5144" w:rsidP="00FD646C">
            <w:pPr>
              <w:rPr>
                <w:rFonts w:hint="eastAsia"/>
              </w:rPr>
            </w:pPr>
            <w:r>
              <w:rPr>
                <w:rFonts w:hint="eastAsia"/>
              </w:rPr>
              <w:t>迄今指导过</w:t>
            </w:r>
            <w:r>
              <w:rPr>
                <w:rFonts w:hint="eastAsia"/>
              </w:rPr>
              <w:t>2</w:t>
            </w:r>
            <w:r>
              <w:rPr>
                <w:rFonts w:hint="eastAsia"/>
              </w:rPr>
              <w:t>名本科生毕业设计，均获得优秀本科生毕业论文称号；</w:t>
            </w:r>
          </w:p>
          <w:p w:rsidR="00AE5144" w:rsidRDefault="00AE5144" w:rsidP="00FD646C">
            <w:pPr>
              <w:rPr>
                <w:rFonts w:hint="eastAsia"/>
              </w:rPr>
            </w:pPr>
            <w:r>
              <w:rPr>
                <w:rFonts w:hint="eastAsia"/>
              </w:rPr>
              <w:t>指导</w:t>
            </w:r>
            <w:r>
              <w:rPr>
                <w:rFonts w:hint="eastAsia"/>
              </w:rPr>
              <w:t>1</w:t>
            </w:r>
            <w:r>
              <w:rPr>
                <w:rFonts w:hint="eastAsia"/>
              </w:rPr>
              <w:t>组本科生科研训练国创项目；</w:t>
            </w:r>
          </w:p>
          <w:p w:rsidR="00AE5144" w:rsidRPr="00AE5144" w:rsidRDefault="00AE5144" w:rsidP="00FD646C">
            <w:r>
              <w:rPr>
                <w:rFonts w:hint="eastAsia"/>
              </w:rPr>
              <w:t>指导</w:t>
            </w:r>
            <w:r>
              <w:rPr>
                <w:rFonts w:hint="eastAsia"/>
              </w:rPr>
              <w:t>1</w:t>
            </w:r>
            <w:r>
              <w:rPr>
                <w:rFonts w:hint="eastAsia"/>
              </w:rPr>
              <w:t>组本科生科研</w:t>
            </w:r>
            <w:r>
              <w:rPr>
                <w:rFonts w:hint="eastAsia"/>
              </w:rPr>
              <w:t>训练省创项目。</w:t>
            </w:r>
            <w:bookmarkStart w:id="0" w:name="_GoBack"/>
            <w:bookmarkEnd w:id="0"/>
          </w:p>
          <w:p w:rsidR="005F5D7C" w:rsidRPr="005F5D7C" w:rsidRDefault="005F5D7C" w:rsidP="00FD646C"/>
        </w:tc>
      </w:tr>
      <w:tr w:rsidR="00141D7B" w:rsidTr="00FD646C">
        <w:trPr>
          <w:trHeight w:val="1407"/>
        </w:trPr>
        <w:tc>
          <w:tcPr>
            <w:tcW w:w="8928" w:type="dxa"/>
            <w:gridSpan w:val="7"/>
          </w:tcPr>
          <w:p w:rsidR="00AE5144" w:rsidRDefault="005F5D7C" w:rsidP="00FD646C">
            <w:pPr>
              <w:rPr>
                <w:rFonts w:hint="eastAsia"/>
              </w:rPr>
            </w:pPr>
            <w:r>
              <w:rPr>
                <w:rFonts w:hint="eastAsia"/>
              </w:rPr>
              <w:t>对指导学生的要求：</w:t>
            </w:r>
          </w:p>
          <w:p w:rsidR="00141D7B" w:rsidRPr="009A3F99" w:rsidRDefault="00AE5144" w:rsidP="00FD646C">
            <w:r>
              <w:rPr>
                <w:rFonts w:hint="eastAsia"/>
              </w:rPr>
              <w:t>有较好的数学基础</w:t>
            </w:r>
          </w:p>
        </w:tc>
      </w:tr>
    </w:tbl>
    <w:p w:rsidR="00DE4995" w:rsidRPr="00141D7B" w:rsidRDefault="00DE4995"/>
    <w:sectPr w:rsidR="00DE4995" w:rsidRPr="00141D7B" w:rsidSect="005F5D7C">
      <w:pgSz w:w="11906" w:h="16838"/>
      <w:pgMar w:top="1021" w:right="1797" w:bottom="1021"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DC5" w:rsidRDefault="00F45DC5" w:rsidP="00850AD4">
      <w:r>
        <w:separator/>
      </w:r>
    </w:p>
  </w:endnote>
  <w:endnote w:type="continuationSeparator" w:id="0">
    <w:p w:rsidR="00F45DC5" w:rsidRDefault="00F45DC5" w:rsidP="00850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microsoft yahei">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DC5" w:rsidRDefault="00F45DC5" w:rsidP="00850AD4">
      <w:r>
        <w:separator/>
      </w:r>
    </w:p>
  </w:footnote>
  <w:footnote w:type="continuationSeparator" w:id="0">
    <w:p w:rsidR="00F45DC5" w:rsidRDefault="00F45DC5" w:rsidP="00850A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D7B"/>
    <w:rsid w:val="00015EBF"/>
    <w:rsid w:val="00141D7B"/>
    <w:rsid w:val="00201E53"/>
    <w:rsid w:val="00372D4C"/>
    <w:rsid w:val="005F5D7C"/>
    <w:rsid w:val="00660A7C"/>
    <w:rsid w:val="0068642E"/>
    <w:rsid w:val="006E27E0"/>
    <w:rsid w:val="00850AD4"/>
    <w:rsid w:val="00991735"/>
    <w:rsid w:val="00AE5144"/>
    <w:rsid w:val="00B36853"/>
    <w:rsid w:val="00CF0953"/>
    <w:rsid w:val="00DE2FD1"/>
    <w:rsid w:val="00DE4995"/>
    <w:rsid w:val="00F049D4"/>
    <w:rsid w:val="00F45DC5"/>
    <w:rsid w:val="00FE4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D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41D7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Char"/>
    <w:uiPriority w:val="99"/>
    <w:unhideWhenUsed/>
    <w:rsid w:val="00850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50AD4"/>
    <w:rPr>
      <w:sz w:val="18"/>
      <w:szCs w:val="18"/>
    </w:rPr>
  </w:style>
  <w:style w:type="paragraph" w:styleId="a5">
    <w:name w:val="footer"/>
    <w:basedOn w:val="a"/>
    <w:link w:val="Char0"/>
    <w:uiPriority w:val="99"/>
    <w:unhideWhenUsed/>
    <w:rsid w:val="00850AD4"/>
    <w:pPr>
      <w:tabs>
        <w:tab w:val="center" w:pos="4153"/>
        <w:tab w:val="right" w:pos="8306"/>
      </w:tabs>
      <w:snapToGrid w:val="0"/>
      <w:jc w:val="left"/>
    </w:pPr>
    <w:rPr>
      <w:sz w:val="18"/>
      <w:szCs w:val="18"/>
    </w:rPr>
  </w:style>
  <w:style w:type="character" w:customStyle="1" w:styleId="Char0">
    <w:name w:val="页脚 Char"/>
    <w:basedOn w:val="a0"/>
    <w:link w:val="a5"/>
    <w:uiPriority w:val="99"/>
    <w:rsid w:val="00850AD4"/>
    <w:rPr>
      <w:sz w:val="18"/>
      <w:szCs w:val="18"/>
    </w:rPr>
  </w:style>
  <w:style w:type="character" w:styleId="a6">
    <w:name w:val="Hyperlink"/>
    <w:basedOn w:val="a0"/>
    <w:uiPriority w:val="99"/>
    <w:semiHidden/>
    <w:unhideWhenUsed/>
    <w:rsid w:val="00201E53"/>
    <w:rPr>
      <w:color w:val="0000FF"/>
      <w:u w:val="single"/>
    </w:rPr>
  </w:style>
  <w:style w:type="character" w:styleId="a7">
    <w:name w:val="Strong"/>
    <w:basedOn w:val="a0"/>
    <w:uiPriority w:val="22"/>
    <w:qFormat/>
    <w:rsid w:val="00201E5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D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41D7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Char"/>
    <w:uiPriority w:val="99"/>
    <w:unhideWhenUsed/>
    <w:rsid w:val="00850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50AD4"/>
    <w:rPr>
      <w:sz w:val="18"/>
      <w:szCs w:val="18"/>
    </w:rPr>
  </w:style>
  <w:style w:type="paragraph" w:styleId="a5">
    <w:name w:val="footer"/>
    <w:basedOn w:val="a"/>
    <w:link w:val="Char0"/>
    <w:uiPriority w:val="99"/>
    <w:unhideWhenUsed/>
    <w:rsid w:val="00850AD4"/>
    <w:pPr>
      <w:tabs>
        <w:tab w:val="center" w:pos="4153"/>
        <w:tab w:val="right" w:pos="8306"/>
      </w:tabs>
      <w:snapToGrid w:val="0"/>
      <w:jc w:val="left"/>
    </w:pPr>
    <w:rPr>
      <w:sz w:val="18"/>
      <w:szCs w:val="18"/>
    </w:rPr>
  </w:style>
  <w:style w:type="character" w:customStyle="1" w:styleId="Char0">
    <w:name w:val="页脚 Char"/>
    <w:basedOn w:val="a0"/>
    <w:link w:val="a5"/>
    <w:uiPriority w:val="99"/>
    <w:rsid w:val="00850AD4"/>
    <w:rPr>
      <w:sz w:val="18"/>
      <w:szCs w:val="18"/>
    </w:rPr>
  </w:style>
  <w:style w:type="character" w:styleId="a6">
    <w:name w:val="Hyperlink"/>
    <w:basedOn w:val="a0"/>
    <w:uiPriority w:val="99"/>
    <w:semiHidden/>
    <w:unhideWhenUsed/>
    <w:rsid w:val="00201E53"/>
    <w:rPr>
      <w:color w:val="0000FF"/>
      <w:u w:val="single"/>
    </w:rPr>
  </w:style>
  <w:style w:type="character" w:styleId="a7">
    <w:name w:val="Strong"/>
    <w:basedOn w:val="a0"/>
    <w:uiPriority w:val="22"/>
    <w:qFormat/>
    <w:rsid w:val="00201E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eeexplore.ieee.org/abstract/document/7938781/" TargetMode="External"/><Relationship Id="rId3" Type="http://schemas.openxmlformats.org/officeDocument/2006/relationships/settings" Target="settings.xml"/><Relationship Id="rId7" Type="http://schemas.openxmlformats.org/officeDocument/2006/relationships/hyperlink" Target="https://g.luciaz.me/extdomains/scholar.google.com.hk/citations?view_op=view_citation&amp;hl=zh-CN&amp;user=t9cJBJwAAAAJ&amp;sortby=pubdate&amp;citation_for_view=t9cJBJwAAAAJ:_Qo2XoVZTnwC"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javascript:void(0);" TargetMode="External"/><Relationship Id="rId4" Type="http://schemas.openxmlformats.org/officeDocument/2006/relationships/webSettings" Target="webSettings.xml"/><Relationship Id="rId9"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2</Pages>
  <Words>292</Words>
  <Characters>1667</Characters>
  <Application>Microsoft Office Word</Application>
  <DocSecurity>0</DocSecurity>
  <Lines>13</Lines>
  <Paragraphs>3</Paragraphs>
  <ScaleCrop>false</ScaleCrop>
  <Company/>
  <LinksUpToDate>false</LinksUpToDate>
  <CharactersWithSpaces>1956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desy</cp:lastModifiedBy>
  <cp:revision>8</cp:revision>
  <dcterms:created xsi:type="dcterms:W3CDTF">2019-01-03T08:12:00Z</dcterms:created>
  <dcterms:modified xsi:type="dcterms:W3CDTF">2020-05-26T05:43:00Z</dcterms:modified>
</cp:coreProperties>
</file>