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DE7" w:rsidRDefault="00F92569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2018级电子科学与技术专业培养方案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CF4DE7" w:rsidRDefault="00F92569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本专业培养走在社会发展和经济建设前列，人格健全，人文素养和职业道德优良，理论和工程基础扎实，引领电子信息领域发展，具有全球竞争力的高素质创新人才和领导者。 本专业毕业生经过5年左右的工作实践，能够： 1. 解决电子信息工程领域的复杂工程、前沿技术、企业管理或社会管理中的问题，成为具有独立分析能力和创新能力的工程师或管理者； 2. 在完成电子信息工程领域以及交叉领域的研究生教育后，成为该领域的研究人员、专家或教育工作者；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参与全球范围内合法的专业团体、学术团体和社会团体的活动，并努力成为其中的组织者和领导者。理或社会管理中的问题，成为具有独立分析能力和创新能力的工程师或管理者； 2. 在完成电子信息工程领域以及交叉领域的研究生教育后，成为该领域的研究人员、专家或教育工作者；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 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通过电子学和信息系统基础知识的学习，以及电子与信息工程技术实践和科学研究等多方面的综合训练，本专业毕业生应具备以下几方面的知识、能力与技能：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1.工程知识：能够将数学、自然科学、工程基础和专业知识用于解决复杂工程问题。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2.问题分析：能够应用数学、自然科学基本原理，并通过文献研究，识别、表达、分析复杂工程问题，以获得有效结论。</w:t>
      </w:r>
      <w:r>
        <w:rPr>
          <w:rFonts w:ascii="宋体" w:eastAsia="宋体" w:hAnsi="宋体" w:cs="宋体"/>
          <w:sz w:val="18"/>
        </w:rPr>
        <w:cr/>
        <w:t>3.设计/开发解决方案：能够设计针对复杂工程问题的解决方案，设计满足特定需求的系统、单元（部件）或工艺流程，并能够在设计环节中体现创新意识，考虑法律、健康、安全、文化、社会以及环境等因素。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  <w:r>
        <w:rPr>
          <w:rFonts w:ascii="宋体" w:eastAsia="宋体" w:hAnsi="宋体" w:cs="宋体"/>
          <w:sz w:val="18"/>
        </w:rPr>
        <w:cr/>
        <w:t>4.研究：能够基于科学原理并采用科学方法对复杂工程问题进行研究，包括设计实验、分析与解释数据、并通过信息综合得到合理有效的结论。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5.使用现代工具：能够针对复杂工程问题，开发、选择与使用恰当的技术、资源、现代工程工具和信息技术工具，包括对复杂工程问题的预测与模拟，并能够理解其局限性。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6.工程与社会：能够基于工程相关背景知识进行合理分析，评价专业工程实践和复杂工程问题解决方案对社会、健康、安全、法律以及文化的影响，并理解应承担的责任。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7.环境和可持续发展：能够理解和评价针对复杂工程问题的工程实践对环境、社会可持续发展的影响。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 xml:space="preserve">8.职业规范：具有人文社会科学素养、社会责任感，能够在工程实践中理解并遵守工程职业道德和规范，履行责任。 </w:t>
      </w:r>
      <w:r>
        <w:rPr>
          <w:rFonts w:ascii="宋体" w:eastAsia="宋体" w:hAnsi="宋体" w:cs="宋体"/>
          <w:sz w:val="18"/>
        </w:rPr>
        <w:cr/>
        <w:t>9.个人和团队：能够在多学科背景下的团队中承担个体、团队成员以及负责人的角色。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10.沟通：能够就复杂工程问题与业界同行及社会公众进行有效沟通和交流，包括撰写报告和设计文稿、陈述发言、清晰表达或回应指令。并具备一定的国际视野，能够在跨文化背景下进行沟通和交流。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11.项目管理：理解并掌握工程管理原理与经济决策方法，并能在多学科环境中应用。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lastRenderedPageBreak/>
        <w:t>12.终身学习：具有自主学习和终身学习的意识，有不断学习和适应发展的能力。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电磁场与电磁波  电子电路基础  数字系统设计  信号与系统  信息、控制与计算  信息电子学物理基础  信息与电子工程导论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交叉学习：</w:t>
      </w:r>
      <w:r>
        <w:rPr>
          <w:rFonts w:ascii="宋体" w:eastAsia="宋体" w:hAnsi="宋体" w:cs="宋体"/>
          <w:sz w:val="18"/>
        </w:rPr>
        <w:cr/>
        <w:t xml:space="preserve">    交叉学习：</w:t>
      </w:r>
      <w:r>
        <w:rPr>
          <w:rFonts w:ascii="宋体" w:eastAsia="宋体" w:hAnsi="宋体" w:cs="宋体"/>
          <w:sz w:val="18"/>
        </w:rPr>
        <w:cr/>
        <w:t>微辅修：12学分</w:t>
      </w:r>
      <w:r>
        <w:rPr>
          <w:rFonts w:ascii="宋体" w:eastAsia="宋体" w:hAnsi="宋体" w:cs="宋体"/>
          <w:sz w:val="18"/>
        </w:rPr>
        <w:cr/>
        <w:t>数字系统设计、信号与系统，【电子电路基础】和【电磁场与电磁波】二选一</w:t>
      </w:r>
      <w:r>
        <w:rPr>
          <w:rFonts w:ascii="宋体" w:eastAsia="宋体" w:hAnsi="宋体" w:cs="宋体"/>
          <w:sz w:val="18"/>
        </w:rPr>
        <w:cr/>
        <w:t>辅修：23学分</w:t>
      </w:r>
      <w:r>
        <w:rPr>
          <w:rFonts w:ascii="宋体" w:eastAsia="宋体" w:hAnsi="宋体" w:cs="宋体"/>
          <w:sz w:val="18"/>
        </w:rPr>
        <w:cr/>
        <w:t>电子电路基础、数字系统设计、信号与系统、电磁场与电磁波、信息电子学物理基础、信息控制与计算</w:t>
      </w:r>
      <w:r>
        <w:rPr>
          <w:rFonts w:ascii="宋体" w:eastAsia="宋体" w:hAnsi="宋体" w:cs="宋体"/>
          <w:sz w:val="18"/>
        </w:rPr>
        <w:cr/>
        <w:t>双专业：42学分</w:t>
      </w:r>
      <w:r>
        <w:rPr>
          <w:rFonts w:ascii="宋体" w:eastAsia="宋体" w:hAnsi="宋体" w:cs="宋体"/>
          <w:sz w:val="18"/>
        </w:rPr>
        <w:cr/>
        <w:t>信息与电子工程导论、电子工程训练（甲）、电子电路基础、电子电路设计实验Ⅰ、电子电路设计实验Ⅱ、数字系统设计、数字系统设计实验、信号与系统、电磁场与电磁波、信息电子学物理基础、信息控制与计算、在专业模块课程中修读13学分，并需完成其中课程组一和课程组二的修读要求。</w:t>
      </w:r>
      <w:r>
        <w:rPr>
          <w:rFonts w:ascii="宋体" w:eastAsia="宋体" w:hAnsi="宋体" w:cs="宋体"/>
          <w:sz w:val="18"/>
        </w:rPr>
        <w:cr/>
        <w:t>双学位：60学分</w:t>
      </w:r>
      <w:r>
        <w:rPr>
          <w:rFonts w:ascii="宋体" w:eastAsia="宋体" w:hAnsi="宋体" w:cs="宋体"/>
          <w:sz w:val="18"/>
        </w:rPr>
        <w:cr/>
        <w:t>在双专业的基础上完成实践教学环节8学分和毕业设计10学分。</w:t>
      </w:r>
    </w:p>
    <w:p w:rsidR="00CF4DE7" w:rsidRDefault="00F92569"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65.5+6学分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08"/>
        <w:gridCol w:w="945"/>
        <w:gridCol w:w="1127"/>
        <w:gridCol w:w="1857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CF4DE7"/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</w:t>
      </w:r>
    </w:p>
    <w:p w:rsidR="00CF4DE7" w:rsidRDefault="00F92569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</w:t>
      </w:r>
      <w:r>
        <w:rPr>
          <w:rFonts w:ascii="黑体" w:eastAsia="黑体" w:hAnsi="黑体" w:cs="黑体"/>
          <w:sz w:val="20"/>
        </w:rPr>
        <w:lastRenderedPageBreak/>
        <w:t>3）项要求。</w:t>
      </w:r>
    </w:p>
    <w:p w:rsidR="00CF4DE7" w:rsidRDefault="00F92569">
      <w:r>
        <w:rPr>
          <w:rFonts w:ascii="黑体" w:eastAsia="黑体" w:hAnsi="黑体" w:cs="黑体"/>
          <w:sz w:val="20"/>
        </w:rPr>
        <w:cr/>
        <w:t>2.专业课程            79.5学分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  <w:t xml:space="preserve">   1)必修课程                 23学分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信息与电子工程导论**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电子工程训练（甲）**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电子电路基础*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电子电路设计实验Ⅰ**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电子电路设计实验Ⅱ**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信号与系统*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数字系统设计*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671C0060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数字系统设计实验**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数字系统实验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(2)专业必修课程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电磁场与电磁波*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11193510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信息电子学物理基础*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信息、控制与计算*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>(3)专业模块课程                 23.5学分</w:t>
      </w:r>
      <w:r>
        <w:rPr>
          <w:rFonts w:ascii="黑体" w:eastAsia="黑体" w:hAnsi="黑体" w:cs="黑体"/>
          <w:sz w:val="20"/>
        </w:rPr>
        <w:cr/>
        <w:t xml:space="preserve">   1)课程组一                 6学分</w:t>
      </w:r>
      <w:r>
        <w:rPr>
          <w:rFonts w:ascii="黑体" w:eastAsia="黑体" w:hAnsi="黑体" w:cs="黑体"/>
          <w:sz w:val="20"/>
        </w:rPr>
        <w:cr/>
        <w:t xml:space="preserve">       A.在以下课程中至少修读一门                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射频电路与系统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光子学基础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B.其他课程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模拟集成电路设计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数字集成电路设计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2)课程组二                 6学分</w:t>
      </w:r>
      <w:r>
        <w:rPr>
          <w:rFonts w:ascii="黑体" w:eastAsia="黑体" w:hAnsi="黑体" w:cs="黑体"/>
          <w:sz w:val="20"/>
        </w:rPr>
        <w:cr/>
        <w:t xml:space="preserve">    以下课程至少修读2门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计算机组成与设计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lastRenderedPageBreak/>
              <w:t>67190050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数据分析与算法设计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3)课程组三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CF4DE7" w:rsidTr="00693BC9">
        <w:tc>
          <w:tcPr>
            <w:tcW w:w="116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212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128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1858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2.5-1.0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67120101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天线理论与设计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11121330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自动控制原理与技术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67190300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嵌入式系统原理与设计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网络基础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693BC9" w:rsidRDefault="00693BC9">
      <w:pPr>
        <w:rPr>
          <w:ins w:id="0" w:author="微软用户" w:date="2020-04-27T11:46:00Z"/>
          <w:rFonts w:ascii="Helvetica" w:hAnsi="Helvetica" w:cs="Helvetica"/>
          <w:color w:val="333333"/>
          <w:sz w:val="20"/>
          <w:szCs w:val="20"/>
          <w:shd w:val="clear" w:color="auto" w:fill="EFEFEF"/>
        </w:rPr>
      </w:pPr>
      <w:ins w:id="1" w:author="微软用户" w:date="2020-04-27T11:45:00Z">
        <w:r>
          <w:rPr>
            <w:rFonts w:ascii="Helvetica" w:hAnsi="Helvetica" w:cs="Helvetica"/>
            <w:color w:val="333333"/>
            <w:sz w:val="20"/>
            <w:szCs w:val="20"/>
            <w:shd w:val="clear" w:color="auto" w:fill="EFEFEF"/>
          </w:rPr>
          <w:t xml:space="preserve">85190260     </w:t>
        </w:r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>边缘</w:t>
        </w:r>
        <w:r>
          <w:rPr>
            <w:rFonts w:ascii="Helvetica" w:hAnsi="Helvetica" w:cs="Helvetica"/>
            <w:color w:val="333333"/>
            <w:sz w:val="20"/>
            <w:szCs w:val="20"/>
            <w:shd w:val="clear" w:color="auto" w:fill="EFEFEF"/>
          </w:rPr>
          <w:t>开发综合</w:t>
        </w:r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>实践</w:t>
        </w:r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 xml:space="preserve">                             </w:t>
        </w:r>
      </w:ins>
      <w:ins w:id="2" w:author="微软用户" w:date="2020-04-27T11:46:00Z">
        <w:r>
          <w:rPr>
            <w:rFonts w:ascii="Helvetica" w:hAnsi="Helvetica" w:cs="Helvetica"/>
            <w:color w:val="333333"/>
            <w:sz w:val="20"/>
            <w:szCs w:val="20"/>
            <w:shd w:val="clear" w:color="auto" w:fill="EFEFEF"/>
          </w:rPr>
          <w:t xml:space="preserve">1.5            1.0-1.0          </w:t>
        </w:r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>三秋</w:t>
        </w:r>
      </w:ins>
    </w:p>
    <w:p w:rsidR="00CF4DE7" w:rsidRDefault="00693BC9">
      <w:ins w:id="3" w:author="微软用户" w:date="2020-04-27T11:46:00Z"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 xml:space="preserve">85120190     </w:t>
        </w:r>
        <w:r>
          <w:rPr>
            <w:rFonts w:ascii="Helvetica" w:hAnsi="Helvetica" w:cs="Helvetica"/>
            <w:color w:val="333333"/>
            <w:sz w:val="20"/>
            <w:szCs w:val="20"/>
            <w:shd w:val="clear" w:color="auto" w:fill="EFEFEF"/>
          </w:rPr>
          <w:t>IT</w:t>
        </w:r>
        <w:r>
          <w:rPr>
            <w:rFonts w:ascii="Helvetica" w:hAnsi="Helvetica" w:cs="Helvetica"/>
            <w:color w:val="333333"/>
            <w:sz w:val="20"/>
            <w:szCs w:val="20"/>
            <w:shd w:val="clear" w:color="auto" w:fill="EFEFEF"/>
          </w:rPr>
          <w:t>工程伦理和项目管理</w:t>
        </w:r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 xml:space="preserve">                     1.5             1.5-0.0          </w:t>
        </w:r>
        <w:r>
          <w:rPr>
            <w:rFonts w:ascii="Helvetica" w:hAnsi="Helvetica" w:cs="Helvetica" w:hint="eastAsia"/>
            <w:color w:val="333333"/>
            <w:sz w:val="20"/>
            <w:szCs w:val="20"/>
            <w:shd w:val="clear" w:color="auto" w:fill="EFEFEF"/>
          </w:rPr>
          <w:t>三夏</w:t>
        </w:r>
      </w:ins>
      <w:del w:id="4" w:author="微软用户" w:date="2020-04-27T11:45:00Z">
        <w:r w:rsidR="00F92569" w:rsidDel="00693BC9">
          <w:rPr>
            <w:rFonts w:ascii="黑体" w:eastAsia="黑体" w:hAnsi="黑体" w:cs="黑体"/>
            <w:sz w:val="20"/>
          </w:rPr>
          <w:cr/>
        </w:r>
      </w:del>
      <w:r w:rsidR="00F92569">
        <w:rPr>
          <w:rFonts w:ascii="黑体" w:eastAsia="黑体" w:hAnsi="黑体" w:cs="黑体"/>
          <w:sz w:val="20"/>
        </w:rPr>
        <w:t>(4)实践教学环节                 8学分</w:t>
      </w:r>
      <w:r w:rsidR="00F92569">
        <w:rPr>
          <w:rFonts w:ascii="黑体" w:eastAsia="黑体" w:hAnsi="黑体" w:cs="黑体"/>
          <w:sz w:val="20"/>
        </w:rPr>
        <w:cr/>
        <w:t xml:space="preserve">    大一短，大二短，大三短各必修2学分</w:t>
      </w:r>
      <w:r w:rsidR="00F92569">
        <w:rPr>
          <w:rFonts w:ascii="黑体" w:eastAsia="黑体" w:hAnsi="黑体" w:cs="黑体"/>
          <w:sz w:val="20"/>
        </w:rPr>
        <w:cr/>
        <w:t xml:space="preserve">   1)短学期课程                 6学分</w:t>
      </w:r>
      <w:r w:rsidR="00F92569">
        <w:rPr>
          <w:rFonts w:ascii="黑体" w:eastAsia="黑体" w:hAnsi="黑体" w:cs="黑体"/>
          <w:sz w:val="20"/>
        </w:rPr>
        <w:cr/>
        <w:t xml:space="preserve">       A.大一课程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B.大二课程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    C.大三课程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85188050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电子系统创新设计高级实验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85188060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高级数字系统设计实验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项目实习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85188100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算法设计实验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CF4DE7" w:rsidRDefault="00F92569">
      <w:r>
        <w:rPr>
          <w:rFonts w:ascii="黑体" w:eastAsia="黑体" w:hAnsi="黑体" w:cs="黑体"/>
          <w:sz w:val="20"/>
        </w:rPr>
        <w:cr/>
        <w:t xml:space="preserve">   2)电子信息系统综合实验类课程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67180080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光电信息处理综合实验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85120130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电子系统设计与综合实验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85190190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移动互联开发综合实验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射频电路与系统设计实验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67180040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数字信号处理综合实验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85120120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现代移动通信与物联网综合系统实验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CF4DE7" w:rsidRDefault="007C4331">
      <w:ins w:id="5" w:author="微软用户" w:date="2020-03-12T10:13:00Z">
        <w:r>
          <w:rPr>
            <w:rFonts w:ascii="黑体" w:eastAsia="黑体" w:hAnsi="黑体" w:cs="黑体" w:hint="eastAsia"/>
            <w:sz w:val="20"/>
          </w:rPr>
          <w:t>85190240</w:t>
        </w:r>
        <w:r>
          <w:rPr>
            <w:rFonts w:ascii="黑体" w:eastAsia="黑体" w:hAnsi="黑体" w:cs="黑体"/>
            <w:sz w:val="20"/>
          </w:rPr>
          <w:t xml:space="preserve">    </w:t>
        </w:r>
        <w:r>
          <w:rPr>
            <w:rFonts w:ascii="黑体" w:eastAsia="黑体" w:hAnsi="黑体" w:cs="黑体" w:hint="eastAsia"/>
            <w:sz w:val="20"/>
          </w:rPr>
          <w:t>电子</w:t>
        </w:r>
        <w:r>
          <w:rPr>
            <w:rFonts w:ascii="黑体" w:eastAsia="黑体" w:hAnsi="黑体" w:cs="黑体"/>
            <w:sz w:val="20"/>
          </w:rPr>
          <w:t>产品策划与设计</w:t>
        </w:r>
        <w:r>
          <w:rPr>
            <w:rFonts w:ascii="黑体" w:eastAsia="黑体" w:hAnsi="黑体" w:cs="黑体" w:hint="eastAsia"/>
            <w:sz w:val="20"/>
          </w:rPr>
          <w:t xml:space="preserve">              2.0       1.0-2.0    三</w:t>
        </w:r>
        <w:r>
          <w:rPr>
            <w:rFonts w:ascii="黑体" w:eastAsia="黑体" w:hAnsi="黑体" w:cs="黑体"/>
            <w:sz w:val="20"/>
          </w:rPr>
          <w:t>春夏</w:t>
        </w:r>
      </w:ins>
      <w:r w:rsidR="00F92569"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CF4DE7"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CF4DE7" w:rsidRDefault="00F92569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CF4DE7"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CF4DE7" w:rsidRDefault="00F92569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F92569" w:rsidRDefault="00F92569">
      <w:pPr>
        <w:rPr>
          <w:rFonts w:ascii="黑体" w:eastAsia="黑体" w:hAnsi="黑体" w:cs="黑体"/>
          <w:sz w:val="20"/>
        </w:rPr>
      </w:pPr>
      <w:r>
        <w:rPr>
          <w:rFonts w:ascii="黑体" w:eastAsia="黑体" w:hAnsi="黑体" w:cs="黑体"/>
          <w:sz w:val="20"/>
        </w:rPr>
        <w:lastRenderedPageBreak/>
        <w:cr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  <w:t xml:space="preserve">    （1）通识选修课程认定不得多于2学分；</w:t>
      </w:r>
      <w:r>
        <w:rPr>
          <w:rFonts w:ascii="黑体" w:eastAsia="黑体" w:hAnsi="黑体" w:cs="黑体"/>
          <w:sz w:val="20"/>
        </w:rPr>
        <w:cr/>
        <w:t xml:space="preserve">    （2）需修读其他专业的专业课程至少1门</w:t>
      </w:r>
      <w:r>
        <w:rPr>
          <w:rFonts w:ascii="黑体" w:eastAsia="黑体" w:hAnsi="黑体" w:cs="黑体" w:hint="eastAsia"/>
          <w:sz w:val="20"/>
        </w:rPr>
        <w:t>；</w:t>
      </w:r>
    </w:p>
    <w:p w:rsidR="00F92569" w:rsidRDefault="00F92569" w:rsidP="00F92569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/>
          <w:sz w:val="20"/>
        </w:rPr>
        <w:t xml:space="preserve"> </w:t>
      </w:r>
      <w:r>
        <w:rPr>
          <w:rFonts w:ascii="黑体" w:eastAsia="黑体" w:hAnsi="黑体"/>
          <w:sz w:val="20"/>
        </w:rPr>
        <w:t>(</w:t>
      </w:r>
      <w:r>
        <w:rPr>
          <w:rFonts w:ascii="黑体" w:eastAsia="黑体" w:hAnsi="黑体" w:hint="eastAsia"/>
          <w:sz w:val="20"/>
        </w:rPr>
        <w:t>3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</w:t>
      </w:r>
      <w:r>
        <w:rPr>
          <w:rFonts w:ascii="宋体" w:hAnsi="宋体"/>
          <w:sz w:val="18"/>
        </w:rPr>
        <w:t>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</w:t>
      </w:r>
      <w:r>
        <w:rPr>
          <w:rFonts w:ascii="宋体" w:hAnsi="宋体"/>
          <w:sz w:val="18"/>
        </w:rPr>
        <w:t>专用集成电路设计技术基础</w:t>
      </w:r>
      <w:r>
        <w:rPr>
          <w:rFonts w:ascii="宋体" w:hAnsi="宋体"/>
          <w:sz w:val="18"/>
        </w:rPr>
        <w:t xml:space="preserve">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Default="00F92569" w:rsidP="00F92569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</w:t>
      </w:r>
      <w:r>
        <w:rPr>
          <w:rFonts w:ascii="宋体" w:hAnsi="宋体"/>
          <w:sz w:val="18"/>
        </w:rPr>
        <w:t>量子与统计基础</w:t>
      </w:r>
      <w:r>
        <w:rPr>
          <w:rFonts w:ascii="宋体" w:hAnsi="宋体"/>
          <w:sz w:val="18"/>
        </w:rPr>
        <w:t xml:space="preserve">                                  4.0  4.0-0.0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/>
          <w:sz w:val="18"/>
        </w:rPr>
        <w:t xml:space="preserve">        85190070  </w:t>
      </w:r>
      <w:r>
        <w:rPr>
          <w:rFonts w:ascii="宋体" w:hAnsi="宋体"/>
          <w:sz w:val="18"/>
        </w:rPr>
        <w:t>微电子器件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</w:t>
      </w:r>
      <w:r>
        <w:rPr>
          <w:rFonts w:ascii="宋体" w:hAnsi="宋体"/>
          <w:sz w:val="18"/>
        </w:rPr>
        <w:t>固体物理基础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</w:t>
      </w:r>
      <w:r>
        <w:rPr>
          <w:rFonts w:ascii="宋体" w:hAnsi="宋体"/>
          <w:sz w:val="18"/>
        </w:rPr>
        <w:t>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67190130  </w:t>
      </w:r>
      <w:r>
        <w:rPr>
          <w:rFonts w:ascii="宋体" w:hAnsi="宋体"/>
          <w:sz w:val="18"/>
        </w:rPr>
        <w:t>射频电路与系统</w:t>
      </w:r>
      <w:r>
        <w:rPr>
          <w:rFonts w:ascii="宋体" w:hAnsi="宋体"/>
          <w:sz w:val="18"/>
        </w:rPr>
        <w:t xml:space="preserve">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</w:t>
      </w:r>
      <w:r>
        <w:rPr>
          <w:rFonts w:ascii="宋体" w:hAnsi="宋体"/>
          <w:sz w:val="18"/>
        </w:rPr>
        <w:t>天线理论与设计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  <w:r>
        <w:rPr>
          <w:rFonts w:ascii="宋体" w:hAnsi="宋体"/>
          <w:sz w:val="18"/>
        </w:rPr>
        <w:t xml:space="preserve">   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67190150  </w:t>
      </w:r>
      <w:r>
        <w:rPr>
          <w:rFonts w:ascii="宋体" w:hAnsi="宋体"/>
          <w:sz w:val="18"/>
        </w:rPr>
        <w:t>光子学基础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</w:t>
      </w:r>
      <w:r>
        <w:rPr>
          <w:rFonts w:ascii="宋体" w:hAnsi="宋体"/>
          <w:sz w:val="18"/>
        </w:rPr>
        <w:t>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</w:t>
      </w:r>
      <w:r>
        <w:rPr>
          <w:rFonts w:ascii="宋体" w:hAnsi="宋体"/>
          <w:sz w:val="18"/>
        </w:rPr>
        <w:t>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</w:t>
      </w:r>
      <w:r>
        <w:rPr>
          <w:rFonts w:ascii="宋体" w:hAnsi="宋体"/>
          <w:sz w:val="18"/>
        </w:rPr>
        <w:t>计算机组成与设计</w:t>
      </w:r>
      <w:r>
        <w:rPr>
          <w:rFonts w:ascii="宋体" w:hAnsi="宋体"/>
          <w:sz w:val="18"/>
        </w:rPr>
        <w:t xml:space="preserve">                                3.5  3.0-1.0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85190060  </w:t>
      </w:r>
      <w:r>
        <w:rPr>
          <w:rFonts w:ascii="宋体" w:hAnsi="宋体"/>
          <w:sz w:val="18"/>
        </w:rPr>
        <w:t>数字集成电路设计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85190050  </w:t>
      </w:r>
      <w:r>
        <w:rPr>
          <w:rFonts w:ascii="宋体" w:hAnsi="宋体"/>
          <w:sz w:val="18"/>
        </w:rPr>
        <w:t>模拟集成电路设计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85190040  </w:t>
      </w:r>
      <w:r>
        <w:rPr>
          <w:rFonts w:ascii="宋体" w:hAnsi="宋体"/>
          <w:sz w:val="18"/>
        </w:rPr>
        <w:t>微机原理与接口技术</w:t>
      </w:r>
      <w:r>
        <w:rPr>
          <w:rFonts w:ascii="宋体" w:hAnsi="宋体"/>
          <w:sz w:val="18"/>
        </w:rPr>
        <w:t xml:space="preserve">                              3.0  2.5-1.0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67190300  </w:t>
      </w:r>
      <w:r>
        <w:rPr>
          <w:rFonts w:ascii="宋体" w:hAnsi="宋体"/>
          <w:sz w:val="18"/>
        </w:rPr>
        <w:t>嵌入式系统原理与设计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</w:t>
      </w:r>
      <w:r>
        <w:rPr>
          <w:rFonts w:ascii="宋体" w:hAnsi="宋体"/>
          <w:sz w:val="18"/>
        </w:rPr>
        <w:t>系统设计与应用</w:t>
      </w:r>
      <w:r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</w:t>
      </w:r>
      <w:r>
        <w:rPr>
          <w:rFonts w:ascii="宋体" w:hAnsi="宋体"/>
          <w:sz w:val="18"/>
        </w:rPr>
        <w:t>虚拟仪器与智能测量</w:t>
      </w:r>
      <w:r>
        <w:rPr>
          <w:rFonts w:ascii="宋体" w:hAnsi="宋体"/>
          <w:sz w:val="18"/>
        </w:rPr>
        <w:t xml:space="preserve">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</w:t>
      </w:r>
      <w:r>
        <w:rPr>
          <w:rFonts w:ascii="宋体" w:hAnsi="宋体"/>
          <w:sz w:val="18"/>
        </w:rPr>
        <w:t>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</w:t>
      </w:r>
      <w:r>
        <w:rPr>
          <w:rFonts w:ascii="宋体" w:hAnsi="宋体"/>
          <w:sz w:val="18"/>
        </w:rPr>
        <w:t>自动控制原理与技术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</w:t>
      </w:r>
    </w:p>
    <w:p w:rsidR="00F92569" w:rsidRDefault="00F92569" w:rsidP="00F92569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 xml:space="preserve">67120180  </w:t>
      </w:r>
      <w:r>
        <w:rPr>
          <w:rFonts w:ascii="宋体" w:hAnsi="宋体"/>
          <w:sz w:val="18"/>
        </w:rPr>
        <w:t>通信原理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 w:hint="eastAsia"/>
          <w:sz w:val="18"/>
        </w:rPr>
        <w:t xml:space="preserve">   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</w:t>
      </w:r>
      <w:r>
        <w:rPr>
          <w:rFonts w:ascii="宋体" w:hAnsi="宋体"/>
          <w:sz w:val="18"/>
        </w:rPr>
        <w:t>网络基础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</w:t>
      </w:r>
      <w:r>
        <w:rPr>
          <w:rFonts w:ascii="宋体" w:hAnsi="宋体"/>
          <w:sz w:val="18"/>
        </w:rPr>
        <w:t>网络与通信安全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</w:t>
      </w:r>
      <w:r>
        <w:rPr>
          <w:rFonts w:ascii="宋体" w:hAnsi="宋体"/>
          <w:sz w:val="18"/>
        </w:rPr>
        <w:t>无线通信与无线网络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</w:t>
      </w:r>
      <w:r>
        <w:rPr>
          <w:rFonts w:ascii="宋体" w:hAnsi="宋体"/>
          <w:sz w:val="18"/>
        </w:rPr>
        <w:t>光纤通信与网络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</w:t>
      </w:r>
      <w:r>
        <w:rPr>
          <w:rFonts w:ascii="宋体" w:hAnsi="宋体"/>
          <w:sz w:val="18"/>
        </w:rPr>
        <w:t>智能传感器与传感器网络</w:t>
      </w:r>
      <w:r>
        <w:rPr>
          <w:rFonts w:ascii="宋体" w:hAnsi="宋体"/>
          <w:sz w:val="18"/>
        </w:rPr>
        <w:t xml:space="preserve">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 w:rsidR="007C4331">
        <w:rPr>
          <w:rFonts w:ascii="宋体" w:hAnsi="宋体"/>
          <w:sz w:val="18"/>
        </w:rPr>
        <w:t xml:space="preserve">85120180  </w:t>
      </w:r>
      <w:r>
        <w:rPr>
          <w:rFonts w:ascii="宋体" w:hAnsi="宋体"/>
          <w:sz w:val="18"/>
        </w:rPr>
        <w:t>通信信号处理基础</w:t>
      </w:r>
      <w:r>
        <w:rPr>
          <w:rFonts w:ascii="宋体" w:hAnsi="宋体"/>
          <w:sz w:val="18"/>
        </w:rPr>
        <w:t xml:space="preserve">                                </w:t>
      </w:r>
      <w:r w:rsidR="007C4331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 w:rsidR="007C4331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.0-0.0  </w:t>
      </w:r>
      <w:r w:rsidR="007C4331">
        <w:rPr>
          <w:rFonts w:ascii="宋体" w:hAnsi="宋体" w:hint="eastAsia"/>
          <w:sz w:val="18"/>
        </w:rPr>
        <w:t>三</w:t>
      </w:r>
      <w:r w:rsidR="007C4331"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lastRenderedPageBreak/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</w:t>
      </w:r>
      <w:r>
        <w:rPr>
          <w:rFonts w:ascii="宋体" w:hAnsi="宋体"/>
          <w:sz w:val="18"/>
        </w:rPr>
        <w:t>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数字信号处理</w:t>
      </w:r>
      <w:r>
        <w:rPr>
          <w:rFonts w:ascii="宋体" w:hAnsi="宋体"/>
          <w:sz w:val="18"/>
        </w:rPr>
        <w:t xml:space="preserve">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 w:hint="eastAsia"/>
          <w:sz w:val="18"/>
        </w:rPr>
        <w:t>/</w:t>
      </w:r>
      <w:r>
        <w:rPr>
          <w:rFonts w:ascii="宋体" w:hAnsi="宋体" w:hint="eastAsia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</w:t>
      </w:r>
      <w:r>
        <w:rPr>
          <w:rFonts w:ascii="宋体" w:hAnsi="宋体"/>
          <w:sz w:val="18"/>
        </w:rPr>
        <w:t>数字图像处理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</w:t>
      </w:r>
      <w:r>
        <w:rPr>
          <w:rFonts w:ascii="宋体" w:hAnsi="宋体"/>
          <w:sz w:val="18"/>
        </w:rPr>
        <w:t>人工智能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</w:t>
      </w:r>
      <w:r>
        <w:rPr>
          <w:rFonts w:ascii="宋体" w:hAnsi="宋体"/>
          <w:sz w:val="18"/>
        </w:rPr>
        <w:t>数据分析与算法设计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</w:t>
      </w:r>
      <w:r>
        <w:rPr>
          <w:rFonts w:ascii="宋体" w:hAnsi="宋体"/>
          <w:sz w:val="18"/>
        </w:rPr>
        <w:t>信号谱分析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</w:t>
      </w:r>
      <w:r>
        <w:rPr>
          <w:rFonts w:ascii="宋体" w:hAnsi="宋体"/>
          <w:sz w:val="18"/>
        </w:rPr>
        <w:t>信息</w:t>
      </w:r>
      <w:r>
        <w:rPr>
          <w:rFonts w:ascii="宋体" w:hAnsi="宋体"/>
          <w:sz w:val="18"/>
        </w:rPr>
        <w:t>-</w:t>
      </w:r>
      <w:r>
        <w:rPr>
          <w:rFonts w:ascii="宋体" w:hAnsi="宋体"/>
          <w:sz w:val="18"/>
        </w:rPr>
        <w:t>理论通与观</w:t>
      </w:r>
      <w:r>
        <w:rPr>
          <w:rFonts w:ascii="宋体" w:hAnsi="宋体"/>
          <w:sz w:val="18"/>
        </w:rPr>
        <w:t xml:space="preserve">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</w:t>
      </w:r>
      <w:r>
        <w:rPr>
          <w:rFonts w:ascii="宋体" w:hAnsi="宋体"/>
          <w:sz w:val="18"/>
        </w:rPr>
        <w:t>数据挖掘概论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</w:t>
      </w:r>
      <w:r>
        <w:rPr>
          <w:rFonts w:ascii="宋体" w:hAnsi="宋体"/>
          <w:sz w:val="18"/>
        </w:rPr>
        <w:t>多媒体通信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</w:t>
      </w:r>
      <w:r>
        <w:rPr>
          <w:rFonts w:ascii="宋体" w:hAnsi="宋体"/>
          <w:sz w:val="18"/>
        </w:rPr>
        <w:t>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</w:t>
      </w:r>
      <w:r>
        <w:rPr>
          <w:rFonts w:ascii="宋体" w:hAnsi="宋体"/>
          <w:sz w:val="18"/>
        </w:rPr>
        <w:t>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认识实习</w:t>
      </w:r>
      <w:r>
        <w:rPr>
          <w:rFonts w:ascii="宋体" w:hAnsi="宋体"/>
          <w:sz w:val="18"/>
        </w:rPr>
        <w:t xml:space="preserve">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671C0030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</w:t>
      </w:r>
      <w:r>
        <w:rPr>
          <w:rFonts w:ascii="宋体" w:hAnsi="宋体"/>
          <w:sz w:val="18"/>
        </w:rPr>
        <w:t>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Ⅰ                            2.0  0.5-3.0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</w:t>
      </w:r>
      <w:r>
        <w:rPr>
          <w:rFonts w:ascii="宋体" w:hAnsi="宋体"/>
          <w:sz w:val="18"/>
        </w:rPr>
        <w:t>专业实习</w:t>
      </w:r>
      <w:r>
        <w:rPr>
          <w:rFonts w:ascii="宋体" w:hAnsi="宋体"/>
          <w:sz w:val="18"/>
        </w:rPr>
        <w:t xml:space="preserve">                                        2.0  +4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</w:t>
      </w:r>
      <w:r>
        <w:rPr>
          <w:rFonts w:ascii="宋体" w:hAnsi="宋体"/>
          <w:sz w:val="18"/>
        </w:rPr>
        <w:t>智能移动系统设计实验</w:t>
      </w:r>
      <w:r>
        <w:rPr>
          <w:rFonts w:ascii="宋体" w:hAnsi="宋体"/>
          <w:sz w:val="18"/>
        </w:rPr>
        <w:t xml:space="preserve">                           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67120190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通信原理实验</w:t>
      </w:r>
      <w:r>
        <w:rPr>
          <w:rFonts w:ascii="宋体" w:hAnsi="宋体" w:hint="eastAsia"/>
          <w:sz w:val="18"/>
        </w:rPr>
        <w:t xml:space="preserve">                                    1.0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 xml:space="preserve">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/>
          <w:sz w:val="18"/>
        </w:rPr>
        <w:t xml:space="preserve">   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</w:t>
      </w:r>
      <w:r>
        <w:rPr>
          <w:rFonts w:ascii="宋体" w:hAnsi="宋体"/>
          <w:sz w:val="18"/>
        </w:rPr>
        <w:t>光电信息处理综合实验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</w:t>
      </w:r>
      <w:r>
        <w:rPr>
          <w:rFonts w:ascii="宋体" w:hAnsi="宋体" w:hint="eastAsia"/>
          <w:sz w:val="18"/>
        </w:rPr>
        <w:t>移动互联开发综合实验</w:t>
      </w:r>
      <w:r>
        <w:rPr>
          <w:rFonts w:ascii="宋体" w:hAnsi="宋体" w:hint="eastAsia"/>
          <w:sz w:val="18"/>
        </w:rPr>
        <w:t xml:space="preserve">                            </w:t>
      </w:r>
      <w:r>
        <w:rPr>
          <w:rFonts w:ascii="宋体" w:hAnsi="宋体"/>
          <w:sz w:val="18"/>
        </w:rPr>
        <w:t xml:space="preserve">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bookmarkStart w:id="6" w:name="_GoBack"/>
      <w:bookmarkEnd w:id="6"/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                                   1.0  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67190200  </w:t>
      </w:r>
      <w:r>
        <w:rPr>
          <w:rFonts w:ascii="宋体" w:hAnsi="宋体"/>
          <w:sz w:val="18"/>
        </w:rPr>
        <w:t>电子信息产业导论</w:t>
      </w:r>
      <w:r>
        <w:rPr>
          <w:rFonts w:ascii="宋体" w:hAnsi="宋体"/>
          <w:sz w:val="18"/>
        </w:rPr>
        <w:t xml:space="preserve">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项目实习</w:t>
      </w:r>
      <w:r>
        <w:rPr>
          <w:rFonts w:ascii="宋体" w:hAnsi="宋体"/>
          <w:sz w:val="18"/>
        </w:rPr>
        <w:t xml:space="preserve">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电子系统创新设计高级实验</w:t>
      </w:r>
      <w:r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高级数字系统设计</w:t>
      </w:r>
      <w:r>
        <w:rPr>
          <w:rFonts w:ascii="宋体" w:hAnsi="宋体"/>
          <w:sz w:val="18"/>
        </w:rPr>
        <w:t xml:space="preserve">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85188100  </w:t>
      </w:r>
      <w:r>
        <w:rPr>
          <w:rFonts w:ascii="宋体" w:hAnsi="宋体" w:hint="eastAsia"/>
          <w:sz w:val="18"/>
        </w:rPr>
        <w:t>算法设计实验</w:t>
      </w:r>
      <w:r>
        <w:rPr>
          <w:rFonts w:ascii="宋体" w:hAnsi="宋体" w:hint="eastAsia"/>
          <w:sz w:val="18"/>
        </w:rPr>
        <w:t xml:space="preserve">                                    2.0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短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</w:t>
      </w:r>
      <w:r>
        <w:rPr>
          <w:rFonts w:ascii="宋体" w:hAnsi="宋体"/>
          <w:sz w:val="18"/>
        </w:rPr>
        <w:t>射频电路与系统设计实验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</w:t>
      </w:r>
      <w:r>
        <w:rPr>
          <w:rFonts w:ascii="宋体" w:hAnsi="宋体"/>
          <w:sz w:val="18"/>
        </w:rPr>
        <w:t>数字信号处理综合实验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</w:t>
      </w:r>
      <w:r>
        <w:rPr>
          <w:rFonts w:ascii="宋体" w:hAnsi="宋体"/>
          <w:sz w:val="18"/>
        </w:rPr>
        <w:t xml:space="preserve">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</w:t>
      </w:r>
      <w:r>
        <w:rPr>
          <w:rFonts w:ascii="宋体" w:hAnsi="宋体"/>
          <w:sz w:val="18"/>
        </w:rPr>
        <w:t>微电子工艺（乙）</w:t>
      </w:r>
      <w:r>
        <w:rPr>
          <w:rFonts w:ascii="宋体" w:hAnsi="宋体"/>
          <w:sz w:val="18"/>
        </w:rPr>
        <w:t xml:space="preserve">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</w:t>
      </w:r>
      <w:r>
        <w:rPr>
          <w:rFonts w:ascii="宋体" w:hAnsi="宋体"/>
          <w:sz w:val="18"/>
        </w:rPr>
        <w:t>通信系统与网络设计实验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92569" w:rsidRDefault="00F92569" w:rsidP="00F92569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F92569" w:rsidRDefault="00F92569" w:rsidP="00F92569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</w:t>
      </w:r>
      <w:r>
        <w:rPr>
          <w:rFonts w:ascii="宋体" w:hAnsi="宋体"/>
          <w:sz w:val="18"/>
        </w:rPr>
        <w:t>数值分析方法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</w:t>
      </w:r>
      <w:r>
        <w:rPr>
          <w:rFonts w:ascii="宋体" w:hAnsi="宋体"/>
          <w:sz w:val="18"/>
        </w:rPr>
        <w:t>软件技术基础</w:t>
      </w:r>
      <w:r>
        <w:rPr>
          <w:rFonts w:ascii="宋体" w:hAnsi="宋体"/>
          <w:sz w:val="18"/>
        </w:rPr>
        <w:t xml:space="preserve">                                    2.0  1.5-1.0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11193011  </w:t>
      </w:r>
      <w:r>
        <w:rPr>
          <w:rFonts w:ascii="宋体" w:hAnsi="宋体"/>
          <w:sz w:val="18"/>
        </w:rPr>
        <w:t>离散数学</w:t>
      </w:r>
      <w:r>
        <w:rPr>
          <w:rFonts w:ascii="宋体" w:hAnsi="宋体"/>
          <w:sz w:val="18"/>
        </w:rPr>
        <w:t xml:space="preserve">                                        2.5  2.5-0.0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92569" w:rsidRDefault="00F92569" w:rsidP="00F92569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</w:t>
      </w:r>
      <w:r>
        <w:rPr>
          <w:rFonts w:ascii="宋体" w:hAnsi="宋体"/>
          <w:sz w:val="18"/>
        </w:rPr>
        <w:t>矩阵论</w:t>
      </w:r>
      <w:r>
        <w:rPr>
          <w:rFonts w:ascii="宋体" w:hAnsi="宋体"/>
          <w:sz w:val="18"/>
        </w:rPr>
        <w:t xml:space="preserve">  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92569" w:rsidRDefault="00F92569" w:rsidP="00F92569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67190090  </w:t>
      </w:r>
      <w:r>
        <w:rPr>
          <w:rFonts w:ascii="宋体" w:hAnsi="宋体"/>
          <w:sz w:val="18"/>
        </w:rPr>
        <w:t>线性优化</w:t>
      </w:r>
      <w:r>
        <w:rPr>
          <w:rFonts w:ascii="宋体" w:hAnsi="宋体"/>
          <w:sz w:val="18"/>
        </w:rPr>
        <w:t xml:space="preserve">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92569" w:rsidRPr="00F92569" w:rsidRDefault="00F92569"/>
    <w:p w:rsidR="00F92569" w:rsidRDefault="00F92569"/>
    <w:p w:rsidR="00CF4DE7" w:rsidRDefault="00F92569">
      <w:r>
        <w:rPr>
          <w:rFonts w:ascii="黑体" w:eastAsia="黑体" w:hAnsi="黑体" w:cs="黑体"/>
          <w:sz w:val="20"/>
        </w:rPr>
        <w:cr/>
        <w:t>4.第二课堂                                     +4学分</w:t>
      </w:r>
      <w:r>
        <w:rPr>
          <w:rFonts w:ascii="黑体" w:eastAsia="黑体" w:hAnsi="黑体" w:cs="黑体"/>
          <w:sz w:val="20"/>
        </w:rPr>
        <w:cr/>
        <w:t>5.第三课堂                                     +2学分</w:t>
      </w:r>
      <w:r>
        <w:rPr>
          <w:rFonts w:ascii="黑体" w:eastAsia="黑体" w:hAnsi="黑体" w:cs="黑体"/>
          <w:sz w:val="20"/>
        </w:rPr>
        <w:cr/>
        <w:t>6.第四课堂                                     +2学分</w:t>
      </w:r>
    </w:p>
    <w:sectPr w:rsidR="00CF4DE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trackRevisions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E7"/>
    <w:rsid w:val="0018235D"/>
    <w:rsid w:val="00693BC9"/>
    <w:rsid w:val="007C4331"/>
    <w:rsid w:val="009F4F4D"/>
    <w:rsid w:val="00CF4DE7"/>
    <w:rsid w:val="00F9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C0414-794F-4A52-9689-F2AAA838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1987</Words>
  <Characters>11331</Characters>
  <Application>Microsoft Office Word</Application>
  <DocSecurity>0</DocSecurity>
  <Lines>94</Lines>
  <Paragraphs>26</Paragraphs>
  <ScaleCrop>false</ScaleCrop>
  <Company>微软中国</Company>
  <LinksUpToDate>false</LinksUpToDate>
  <CharactersWithSpaces>13292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3</cp:revision>
  <dcterms:created xsi:type="dcterms:W3CDTF">2020-04-27T03:49:00Z</dcterms:created>
  <dcterms:modified xsi:type="dcterms:W3CDTF">2020-06-08T08:43:00Z</dcterms:modified>
</cp:coreProperties>
</file>