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715" w:rsidRPr="000A60A3" w:rsidRDefault="00A35715" w:rsidP="00EF745A">
      <w:pPr>
        <w:jc w:val="center"/>
        <w:rPr>
          <w:rFonts w:ascii="宋体" w:cs="宋体"/>
          <w:b/>
          <w:bCs/>
          <w:kern w:val="0"/>
          <w:sz w:val="28"/>
          <w:szCs w:val="28"/>
        </w:rPr>
      </w:pPr>
      <w:r w:rsidRPr="00A441AE">
        <w:rPr>
          <w:rFonts w:hint="eastAsia"/>
          <w:b/>
          <w:sz w:val="28"/>
          <w:szCs w:val="28"/>
        </w:rPr>
        <w:t>上海核工程研究设计院</w:t>
      </w:r>
      <w:r w:rsidRPr="000A60A3">
        <w:rPr>
          <w:rFonts w:ascii="宋体" w:hAnsi="宋体" w:cs="宋体" w:hint="eastAsia"/>
          <w:b/>
          <w:bCs/>
          <w:kern w:val="0"/>
          <w:sz w:val="28"/>
          <w:szCs w:val="28"/>
        </w:rPr>
        <w:t>招生简章</w:t>
      </w:r>
    </w:p>
    <w:p w:rsidR="00A35715" w:rsidRPr="00A441AE" w:rsidRDefault="00A35715" w:rsidP="00EF745A">
      <w:pPr>
        <w:spacing w:line="360" w:lineRule="auto"/>
        <w:rPr>
          <w:rStyle w:val="apple-style-span"/>
          <w:rFonts w:ascii="宋体"/>
          <w:b/>
          <w:szCs w:val="21"/>
        </w:rPr>
      </w:pPr>
      <w:r w:rsidRPr="00A441AE">
        <w:rPr>
          <w:rStyle w:val="apple-style-span"/>
          <w:rFonts w:ascii="宋体" w:hAnsi="宋体" w:hint="eastAsia"/>
          <w:b/>
          <w:szCs w:val="21"/>
        </w:rPr>
        <w:t>单位简介：</w:t>
      </w:r>
    </w:p>
    <w:p w:rsidR="00A35715" w:rsidRPr="000A60A3" w:rsidRDefault="00A35715" w:rsidP="000D31DF">
      <w:pPr>
        <w:spacing w:line="360" w:lineRule="auto"/>
        <w:ind w:firstLineChars="200" w:firstLine="31680"/>
        <w:rPr>
          <w:rStyle w:val="apple-style-span"/>
          <w:rFonts w:ascii="宋体"/>
          <w:szCs w:val="21"/>
        </w:rPr>
      </w:pPr>
      <w:r w:rsidRPr="000A60A3">
        <w:rPr>
          <w:rStyle w:val="apple-style-span"/>
          <w:rFonts w:ascii="宋体" w:hAnsi="宋体" w:hint="eastAsia"/>
          <w:szCs w:val="21"/>
        </w:rPr>
        <w:t>上海核工程研究设计院始建于</w:t>
      </w:r>
      <w:r w:rsidRPr="000A60A3">
        <w:rPr>
          <w:rStyle w:val="apple-style-span"/>
          <w:rFonts w:ascii="宋体" w:hAnsi="宋体"/>
          <w:szCs w:val="21"/>
        </w:rPr>
        <w:t>1970</w:t>
      </w:r>
      <w:r w:rsidRPr="000A60A3">
        <w:rPr>
          <w:rStyle w:val="apple-style-span"/>
          <w:rFonts w:ascii="宋体" w:hAnsi="宋体" w:hint="eastAsia"/>
          <w:szCs w:val="21"/>
        </w:rPr>
        <w:t>年，其前身为七二八工程研究设计院，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6"/>
          <w:attr w:name="Year" w:val="2007"/>
        </w:smartTagPr>
        <w:r w:rsidRPr="000A60A3">
          <w:rPr>
            <w:rStyle w:val="apple-style-span"/>
            <w:rFonts w:ascii="宋体" w:hAnsi="宋体"/>
            <w:szCs w:val="21"/>
          </w:rPr>
          <w:t>2007</w:t>
        </w:r>
        <w:r w:rsidRPr="000A60A3">
          <w:rPr>
            <w:rStyle w:val="apple-style-span"/>
            <w:rFonts w:ascii="宋体" w:hAnsi="宋体" w:hint="eastAsia"/>
            <w:szCs w:val="21"/>
          </w:rPr>
          <w:t>年</w:t>
        </w:r>
        <w:r w:rsidRPr="000A60A3">
          <w:rPr>
            <w:rStyle w:val="apple-style-span"/>
            <w:rFonts w:ascii="宋体" w:hAnsi="宋体"/>
            <w:szCs w:val="21"/>
          </w:rPr>
          <w:t>6</w:t>
        </w:r>
        <w:r w:rsidRPr="000A60A3">
          <w:rPr>
            <w:rStyle w:val="apple-style-span"/>
            <w:rFonts w:ascii="宋体" w:hAnsi="宋体" w:hint="eastAsia"/>
            <w:szCs w:val="21"/>
          </w:rPr>
          <w:t>月</w:t>
        </w:r>
        <w:r w:rsidRPr="000A60A3">
          <w:rPr>
            <w:rStyle w:val="apple-style-span"/>
            <w:rFonts w:ascii="宋体" w:hAnsi="宋体"/>
            <w:szCs w:val="21"/>
          </w:rPr>
          <w:t>25</w:t>
        </w:r>
        <w:r w:rsidRPr="000A60A3">
          <w:rPr>
            <w:rStyle w:val="apple-style-span"/>
            <w:rFonts w:ascii="宋体" w:hAnsi="宋体" w:hint="eastAsia"/>
            <w:szCs w:val="21"/>
          </w:rPr>
          <w:t>日</w:t>
        </w:r>
      </w:smartTag>
      <w:r w:rsidRPr="000A60A3">
        <w:rPr>
          <w:rStyle w:val="apple-style-span"/>
          <w:rFonts w:ascii="宋体" w:hAnsi="宋体" w:hint="eastAsia"/>
          <w:szCs w:val="21"/>
        </w:rPr>
        <w:t>整建制划入国家核电技术公司，是一家以核电工程研究设计为主的高新技术企业。</w:t>
      </w:r>
    </w:p>
    <w:p w:rsidR="00A35715" w:rsidRPr="000A60A3" w:rsidRDefault="00A35715" w:rsidP="000D31DF">
      <w:pPr>
        <w:spacing w:line="360" w:lineRule="auto"/>
        <w:ind w:firstLineChars="200" w:firstLine="31680"/>
        <w:rPr>
          <w:rStyle w:val="apple-style-span"/>
          <w:rFonts w:hAnsi="宋体"/>
          <w:szCs w:val="21"/>
        </w:rPr>
      </w:pPr>
      <w:r w:rsidRPr="000A60A3">
        <w:rPr>
          <w:rStyle w:val="apple-style-span"/>
          <w:rFonts w:ascii="宋体" w:hAnsi="宋体" w:hint="eastAsia"/>
          <w:szCs w:val="21"/>
        </w:rPr>
        <w:t>上海核工程研究设计院</w:t>
      </w:r>
      <w:r w:rsidRPr="000A60A3">
        <w:rPr>
          <w:rStyle w:val="apple-style-span"/>
          <w:rFonts w:ascii="宋体" w:hAnsi="宋体" w:hint="eastAsia"/>
          <w:b/>
          <w:szCs w:val="21"/>
        </w:rPr>
        <w:t>研究生部</w:t>
      </w:r>
      <w:r w:rsidRPr="000A60A3">
        <w:rPr>
          <w:rStyle w:val="apple-style-span"/>
          <w:rFonts w:ascii="宋体" w:hAnsi="宋体" w:hint="eastAsia"/>
          <w:szCs w:val="21"/>
        </w:rPr>
        <w:t>成立于</w:t>
      </w:r>
      <w:r w:rsidRPr="000A60A3">
        <w:rPr>
          <w:rStyle w:val="apple-style-span"/>
          <w:rFonts w:ascii="宋体" w:hAnsi="宋体"/>
          <w:szCs w:val="21"/>
        </w:rPr>
        <w:t>1986</w:t>
      </w:r>
      <w:r w:rsidRPr="000A60A3">
        <w:rPr>
          <w:rStyle w:val="apple-style-span"/>
          <w:rFonts w:ascii="宋体" w:hAnsi="宋体" w:hint="eastAsia"/>
          <w:szCs w:val="21"/>
        </w:rPr>
        <w:t>年，是国务院学位委员会批准的</w:t>
      </w:r>
      <w:r w:rsidRPr="000A60A3">
        <w:rPr>
          <w:rStyle w:val="apple-style-span"/>
          <w:rFonts w:ascii="宋体" w:hAnsi="宋体" w:hint="eastAsia"/>
          <w:b/>
          <w:szCs w:val="21"/>
        </w:rPr>
        <w:t>硕士学位授予点</w:t>
      </w:r>
      <w:r w:rsidRPr="000A60A3">
        <w:rPr>
          <w:rStyle w:val="apple-style-span"/>
          <w:rFonts w:ascii="宋体" w:hAnsi="宋体" w:hint="eastAsia"/>
          <w:szCs w:val="21"/>
        </w:rPr>
        <w:t>；</w:t>
      </w:r>
      <w:r w:rsidRPr="000A60A3">
        <w:rPr>
          <w:rStyle w:val="apple-style-span"/>
          <w:rFonts w:ascii="宋体" w:hAnsi="宋体"/>
          <w:szCs w:val="21"/>
        </w:rPr>
        <w:t>1998</w:t>
      </w:r>
      <w:r w:rsidRPr="000A60A3">
        <w:rPr>
          <w:rStyle w:val="apple-style-span"/>
          <w:rFonts w:ascii="宋体" w:hAnsi="宋体" w:hint="eastAsia"/>
          <w:szCs w:val="21"/>
        </w:rPr>
        <w:t>年，国务院学位委员会批准我院</w:t>
      </w:r>
      <w:r w:rsidRPr="000A60A3">
        <w:rPr>
          <w:rStyle w:val="apple-style-span"/>
          <w:rFonts w:ascii="宋体" w:hAnsi="宋体" w:hint="eastAsia"/>
          <w:b/>
          <w:szCs w:val="21"/>
        </w:rPr>
        <w:t>与上海交通大学共建“核能科学与工程”博士点</w:t>
      </w:r>
      <w:r w:rsidRPr="000A60A3">
        <w:rPr>
          <w:rStyle w:val="apple-style-span"/>
          <w:rFonts w:ascii="宋体" w:hAnsi="宋体" w:hint="eastAsia"/>
          <w:szCs w:val="21"/>
        </w:rPr>
        <w:t>。</w:t>
      </w:r>
      <w:hyperlink r:id="rId6" w:tgtFrame="_blank" w:history="1">
        <w:r w:rsidRPr="000A60A3">
          <w:rPr>
            <w:rStyle w:val="apple-style-span"/>
            <w:rFonts w:hAnsi="宋体" w:hint="eastAsia"/>
            <w:szCs w:val="21"/>
          </w:rPr>
          <w:t>核能科学与工程</w:t>
        </w:r>
      </w:hyperlink>
      <w:r w:rsidRPr="000A60A3">
        <w:rPr>
          <w:rStyle w:val="apple-style-span"/>
          <w:rFonts w:hAnsi="宋体" w:hint="eastAsia"/>
          <w:szCs w:val="21"/>
        </w:rPr>
        <w:t>的具体研究方向有：反应堆物理、热工、严重事故及安全分析；反应堆结构、设备及材料；反应堆工艺、系统及力学分析；反应堆控制及数字化仪表。每个研究方向都有</w:t>
      </w:r>
      <w:r w:rsidRPr="000A60A3">
        <w:rPr>
          <w:rStyle w:val="apple-style-span"/>
          <w:szCs w:val="21"/>
        </w:rPr>
        <w:t>3</w:t>
      </w:r>
      <w:r w:rsidRPr="000A60A3">
        <w:rPr>
          <w:rStyle w:val="apple-style-span"/>
          <w:rFonts w:hAnsi="宋体"/>
          <w:szCs w:val="21"/>
        </w:rPr>
        <w:t>~</w:t>
      </w:r>
      <w:r w:rsidRPr="000A60A3">
        <w:rPr>
          <w:rStyle w:val="apple-style-span"/>
          <w:szCs w:val="21"/>
        </w:rPr>
        <w:t>5</w:t>
      </w:r>
      <w:r w:rsidRPr="000A60A3">
        <w:rPr>
          <w:rStyle w:val="apple-style-span"/>
          <w:rFonts w:hAnsi="宋体" w:hint="eastAsia"/>
          <w:szCs w:val="21"/>
        </w:rPr>
        <w:t>名</w:t>
      </w:r>
      <w:hyperlink r:id="rId7" w:tgtFrame="_blank" w:history="1">
        <w:r w:rsidRPr="000A60A3">
          <w:rPr>
            <w:rStyle w:val="apple-style-span"/>
            <w:rFonts w:hAnsi="宋体" w:hint="eastAsia"/>
            <w:szCs w:val="21"/>
          </w:rPr>
          <w:t>研究员</w:t>
        </w:r>
      </w:hyperlink>
      <w:r w:rsidRPr="000A60A3">
        <w:rPr>
          <w:rStyle w:val="apple-style-span"/>
          <w:rFonts w:hAnsi="宋体" w:hint="eastAsia"/>
          <w:szCs w:val="21"/>
        </w:rPr>
        <w:t>级高级工程师，</w:t>
      </w:r>
      <w:r w:rsidRPr="000A60A3">
        <w:rPr>
          <w:rStyle w:val="apple-style-span"/>
          <w:szCs w:val="21"/>
        </w:rPr>
        <w:t>10</w:t>
      </w:r>
      <w:r w:rsidRPr="000A60A3">
        <w:rPr>
          <w:rStyle w:val="apple-style-span"/>
          <w:rFonts w:hAnsi="宋体"/>
          <w:szCs w:val="21"/>
        </w:rPr>
        <w:t>~</w:t>
      </w:r>
      <w:r w:rsidRPr="000A60A3">
        <w:rPr>
          <w:rStyle w:val="apple-style-span"/>
          <w:szCs w:val="21"/>
        </w:rPr>
        <w:t>15</w:t>
      </w:r>
      <w:r w:rsidRPr="000A60A3">
        <w:rPr>
          <w:rStyle w:val="apple-style-span"/>
          <w:rFonts w:hAnsi="宋体" w:hint="eastAsia"/>
          <w:szCs w:val="21"/>
        </w:rPr>
        <w:t>名资深高级工程师，可以作为研究生导师，本院每年招收</w:t>
      </w:r>
      <w:r w:rsidRPr="000A60A3">
        <w:rPr>
          <w:rStyle w:val="apple-style-span"/>
          <w:szCs w:val="21"/>
        </w:rPr>
        <w:t>2</w:t>
      </w:r>
      <w:r w:rsidRPr="000A60A3">
        <w:rPr>
          <w:rStyle w:val="apple-style-span"/>
          <w:rFonts w:hAnsi="宋体"/>
          <w:szCs w:val="21"/>
        </w:rPr>
        <w:t>~</w:t>
      </w:r>
      <w:r w:rsidRPr="000A60A3">
        <w:rPr>
          <w:rStyle w:val="apple-style-span"/>
          <w:szCs w:val="21"/>
        </w:rPr>
        <w:t>3</w:t>
      </w:r>
      <w:r w:rsidRPr="000A60A3">
        <w:rPr>
          <w:rStyle w:val="apple-style-span"/>
          <w:rFonts w:hAnsi="宋体" w:hint="eastAsia"/>
          <w:szCs w:val="21"/>
        </w:rPr>
        <w:t>名硕士研究生，每名硕士研究生配备</w:t>
      </w:r>
      <w:r w:rsidRPr="000A60A3">
        <w:rPr>
          <w:rStyle w:val="apple-style-span"/>
          <w:szCs w:val="21"/>
        </w:rPr>
        <w:t>1</w:t>
      </w:r>
      <w:r w:rsidRPr="000A60A3">
        <w:rPr>
          <w:rStyle w:val="apple-style-span"/>
          <w:rFonts w:hAnsi="宋体"/>
          <w:szCs w:val="21"/>
        </w:rPr>
        <w:t>~</w:t>
      </w:r>
      <w:r w:rsidRPr="000A60A3">
        <w:rPr>
          <w:rStyle w:val="apple-style-span"/>
          <w:szCs w:val="21"/>
        </w:rPr>
        <w:t>2</w:t>
      </w:r>
      <w:r w:rsidRPr="000A60A3">
        <w:rPr>
          <w:rStyle w:val="apple-style-span"/>
          <w:rFonts w:hAnsi="宋体" w:hint="eastAsia"/>
          <w:szCs w:val="21"/>
        </w:rPr>
        <w:t>名导师，其中</w:t>
      </w:r>
      <w:r w:rsidRPr="000A60A3">
        <w:rPr>
          <w:rStyle w:val="apple-style-span"/>
          <w:szCs w:val="21"/>
        </w:rPr>
        <w:t>1</w:t>
      </w:r>
      <w:r w:rsidRPr="000A60A3">
        <w:rPr>
          <w:rStyle w:val="apple-style-span"/>
          <w:rFonts w:hAnsi="宋体" w:hint="eastAsia"/>
          <w:szCs w:val="21"/>
        </w:rPr>
        <w:t>名为已退休或即将退休的老同志，具有扎实的专业基础理论知识和丰富的工程设计研究经验。</w:t>
      </w:r>
    </w:p>
    <w:p w:rsidR="00A35715" w:rsidRPr="000A60A3" w:rsidRDefault="00A35715" w:rsidP="000D31DF">
      <w:pPr>
        <w:spacing w:line="360" w:lineRule="auto"/>
        <w:ind w:firstLineChars="200" w:firstLine="31680"/>
        <w:rPr>
          <w:rStyle w:val="apple-style-span"/>
          <w:rFonts w:ascii="宋体"/>
          <w:szCs w:val="21"/>
        </w:rPr>
      </w:pPr>
      <w:r w:rsidRPr="000A60A3">
        <w:rPr>
          <w:rStyle w:val="apple-style-span"/>
          <w:rFonts w:ascii="宋体" w:hAnsi="宋体" w:hint="eastAsia"/>
          <w:szCs w:val="21"/>
        </w:rPr>
        <w:t xml:space="preserve">上海核工院拥有一支高水平的师资队伍，研究生导师由各专业资深专家担任。学校把“献身的工作精神，求索的工作态度，严谨的工作作风、互助的工作习惯”作为研究生培养要求，把“国际视野、创新能力、贴近工程实践”作为研究生培养方向。二十多年来，上海核工院研究生部结合工程实践，培养造就了一大批综合素质好、研发能力强、学风踏实的毕业研究生。许多人已成为核电领域的骨干力量，学科的领军人物。　　</w:t>
      </w:r>
    </w:p>
    <w:p w:rsidR="00A35715" w:rsidRPr="000A60A3" w:rsidRDefault="00A35715" w:rsidP="000D31DF">
      <w:pPr>
        <w:spacing w:line="360" w:lineRule="auto"/>
        <w:ind w:firstLineChars="200" w:firstLine="31680"/>
        <w:rPr>
          <w:rStyle w:val="apple-style-span"/>
          <w:rFonts w:ascii="宋体"/>
          <w:szCs w:val="21"/>
        </w:rPr>
      </w:pPr>
      <w:r w:rsidRPr="000A60A3">
        <w:rPr>
          <w:rStyle w:val="apple-style-span"/>
          <w:rFonts w:ascii="宋体" w:hAnsi="宋体" w:hint="eastAsia"/>
          <w:szCs w:val="21"/>
        </w:rPr>
        <w:t>在国家积极发展核电的能源战略中，上海核工院承担着国家三代核电技术依托项目的引进、消化、吸收，并自主创新形成中国核电技术品牌的重任，承担着国家中长期科技发展规划中重大科技专项《大型先进压水堆核电站》科研设计重任，肩负着光荣而艰巨的使命，也</w:t>
      </w:r>
      <w:r w:rsidRPr="000A60A3">
        <w:rPr>
          <w:rStyle w:val="apple-style-span"/>
          <w:rFonts w:ascii="宋体"/>
          <w:szCs w:val="21"/>
        </w:rPr>
        <w:t> </w:t>
      </w:r>
      <w:r w:rsidRPr="000A60A3">
        <w:rPr>
          <w:rStyle w:val="apple-style-span"/>
          <w:rFonts w:ascii="宋体" w:hAnsi="宋体"/>
          <w:szCs w:val="21"/>
        </w:rPr>
        <w:t xml:space="preserve"> </w:t>
      </w:r>
      <w:r w:rsidRPr="000A60A3">
        <w:rPr>
          <w:rStyle w:val="apple-style-span"/>
          <w:rFonts w:ascii="宋体" w:hAnsi="宋体" w:hint="eastAsia"/>
          <w:szCs w:val="21"/>
        </w:rPr>
        <w:t>为院的教育事业提供了广阔的发展空间。</w:t>
      </w:r>
      <w:r w:rsidRPr="000A60A3">
        <w:rPr>
          <w:szCs w:val="21"/>
        </w:rPr>
        <w:br/>
      </w:r>
      <w:r w:rsidRPr="000A60A3">
        <w:rPr>
          <w:rStyle w:val="apple-style-span"/>
          <w:rFonts w:ascii="宋体"/>
          <w:szCs w:val="21"/>
        </w:rPr>
        <w:t>   </w:t>
      </w:r>
      <w:r w:rsidRPr="000A60A3">
        <w:rPr>
          <w:rStyle w:val="apple-style-span"/>
          <w:rFonts w:ascii="宋体" w:hAnsi="宋体"/>
          <w:szCs w:val="21"/>
        </w:rPr>
        <w:t xml:space="preserve"> </w:t>
      </w:r>
      <w:r w:rsidRPr="000A60A3">
        <w:rPr>
          <w:rStyle w:val="apple-style-span"/>
          <w:rFonts w:ascii="宋体" w:hAnsi="宋体" w:hint="eastAsia"/>
          <w:szCs w:val="21"/>
        </w:rPr>
        <w:t>欢迎有志于核电事业的优秀青年学子报考我院研究生。</w:t>
      </w:r>
    </w:p>
    <w:p w:rsidR="00A35715" w:rsidRPr="00EF745A" w:rsidRDefault="00A35715" w:rsidP="00EF745A">
      <w:pPr>
        <w:widowControl/>
        <w:spacing w:line="360" w:lineRule="auto"/>
        <w:ind w:left="193" w:right="193"/>
        <w:jc w:val="left"/>
        <w:rPr>
          <w:rFonts w:ascii="宋体" w:cs="宋体"/>
          <w:b/>
          <w:bCs/>
          <w:kern w:val="0"/>
          <w:szCs w:val="21"/>
        </w:rPr>
      </w:pPr>
    </w:p>
    <w:p w:rsidR="00A35715" w:rsidRPr="000A60A3" w:rsidRDefault="00A35715" w:rsidP="00EF745A">
      <w:pPr>
        <w:widowControl/>
        <w:spacing w:line="360" w:lineRule="auto"/>
        <w:ind w:left="193" w:right="193"/>
        <w:jc w:val="left"/>
        <w:rPr>
          <w:rFonts w:ascii="simsun" w:hAnsi="simsun" w:cs="宋体"/>
          <w:kern w:val="0"/>
          <w:szCs w:val="21"/>
        </w:rPr>
      </w:pPr>
      <w:r w:rsidRPr="000A60A3">
        <w:rPr>
          <w:rFonts w:ascii="宋体" w:hAnsi="宋体" w:cs="宋体" w:hint="eastAsia"/>
          <w:b/>
          <w:bCs/>
          <w:kern w:val="0"/>
          <w:szCs w:val="21"/>
        </w:rPr>
        <w:t>一、招生对象</w:t>
      </w:r>
      <w:r w:rsidRPr="000A60A3">
        <w:rPr>
          <w:rFonts w:ascii="宋体" w:cs="宋体"/>
          <w:b/>
          <w:bCs/>
          <w:kern w:val="0"/>
          <w:szCs w:val="21"/>
        </w:rPr>
        <w:br/>
      </w:r>
      <w:r w:rsidRPr="000A60A3">
        <w:rPr>
          <w:rFonts w:ascii="宋体" w:hAnsi="宋体" w:cs="宋体"/>
          <w:kern w:val="0"/>
          <w:szCs w:val="21"/>
        </w:rPr>
        <w:t xml:space="preserve">1. </w:t>
      </w:r>
      <w:r w:rsidRPr="000A60A3">
        <w:rPr>
          <w:rFonts w:ascii="宋体" w:hAnsi="宋体" w:cs="宋体" w:hint="eastAsia"/>
          <w:kern w:val="0"/>
          <w:szCs w:val="21"/>
        </w:rPr>
        <w:t>热爱祖国，拥护中国共产党，拥护社会主义制度，遵纪守法；</w:t>
      </w:r>
      <w:r w:rsidRPr="000A60A3">
        <w:rPr>
          <w:rFonts w:ascii="宋体" w:cs="宋体"/>
          <w:kern w:val="0"/>
          <w:szCs w:val="21"/>
        </w:rPr>
        <w:br/>
      </w:r>
      <w:r w:rsidRPr="000A60A3">
        <w:rPr>
          <w:rFonts w:ascii="宋体" w:hAnsi="宋体" w:cs="宋体"/>
          <w:kern w:val="0"/>
          <w:szCs w:val="21"/>
        </w:rPr>
        <w:t>2. 35</w:t>
      </w:r>
      <w:r w:rsidRPr="000A60A3">
        <w:rPr>
          <w:rFonts w:ascii="宋体" w:hAnsi="宋体" w:cs="宋体" w:hint="eastAsia"/>
          <w:kern w:val="0"/>
          <w:szCs w:val="21"/>
        </w:rPr>
        <w:t>周岁以下，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8"/>
          <w:attr w:name="Year" w:val="1975"/>
        </w:smartTagPr>
        <w:r w:rsidRPr="000A60A3">
          <w:rPr>
            <w:rFonts w:ascii="宋体" w:hAnsi="宋体" w:cs="宋体"/>
            <w:kern w:val="0"/>
            <w:szCs w:val="21"/>
          </w:rPr>
          <w:t>1975</w:t>
        </w:r>
        <w:r w:rsidRPr="000A60A3">
          <w:rPr>
            <w:rFonts w:ascii="宋体" w:hAnsi="宋体" w:cs="宋体" w:hint="eastAsia"/>
            <w:kern w:val="0"/>
            <w:szCs w:val="21"/>
          </w:rPr>
          <w:t>年</w:t>
        </w:r>
        <w:r w:rsidRPr="000A60A3">
          <w:rPr>
            <w:rFonts w:ascii="宋体" w:hAnsi="宋体" w:cs="宋体"/>
            <w:kern w:val="0"/>
            <w:szCs w:val="21"/>
          </w:rPr>
          <w:t>8</w:t>
        </w:r>
        <w:r w:rsidRPr="000A60A3">
          <w:rPr>
            <w:rFonts w:ascii="宋体" w:hAnsi="宋体" w:cs="宋体" w:hint="eastAsia"/>
            <w:kern w:val="0"/>
            <w:szCs w:val="21"/>
          </w:rPr>
          <w:t>月</w:t>
        </w:r>
        <w:r w:rsidRPr="000A60A3">
          <w:rPr>
            <w:rFonts w:ascii="宋体" w:hAnsi="宋体" w:cs="宋体"/>
            <w:kern w:val="0"/>
            <w:szCs w:val="21"/>
          </w:rPr>
          <w:t>31</w:t>
        </w:r>
        <w:r w:rsidRPr="000A60A3">
          <w:rPr>
            <w:rFonts w:ascii="宋体" w:hAnsi="宋体" w:cs="宋体" w:hint="eastAsia"/>
            <w:kern w:val="0"/>
            <w:szCs w:val="21"/>
          </w:rPr>
          <w:t>日</w:t>
        </w:r>
      </w:smartTag>
      <w:r w:rsidRPr="000A60A3">
        <w:rPr>
          <w:rFonts w:ascii="宋体" w:hAnsi="宋体" w:cs="宋体" w:hint="eastAsia"/>
          <w:kern w:val="0"/>
          <w:szCs w:val="21"/>
        </w:rPr>
        <w:t>以后出生；</w:t>
      </w:r>
      <w:r w:rsidRPr="000A60A3">
        <w:rPr>
          <w:rFonts w:ascii="宋体" w:cs="宋体"/>
          <w:kern w:val="0"/>
          <w:szCs w:val="21"/>
        </w:rPr>
        <w:br/>
      </w:r>
      <w:r w:rsidRPr="000A60A3">
        <w:rPr>
          <w:rFonts w:ascii="宋体" w:hAnsi="宋体" w:cs="宋体"/>
          <w:kern w:val="0"/>
          <w:szCs w:val="21"/>
        </w:rPr>
        <w:t xml:space="preserve">3. </w:t>
      </w:r>
      <w:r w:rsidRPr="000A60A3">
        <w:rPr>
          <w:rFonts w:ascii="宋体" w:hAnsi="宋体" w:cs="宋体" w:hint="eastAsia"/>
          <w:kern w:val="0"/>
          <w:szCs w:val="21"/>
        </w:rPr>
        <w:t>拥有国家教育部承认的大学本科学历；</w:t>
      </w:r>
      <w:r w:rsidRPr="000A60A3">
        <w:rPr>
          <w:rFonts w:ascii="宋体" w:cs="宋体"/>
          <w:kern w:val="0"/>
          <w:szCs w:val="21"/>
        </w:rPr>
        <w:br/>
      </w:r>
      <w:r w:rsidRPr="000A60A3">
        <w:rPr>
          <w:rFonts w:ascii="宋体" w:hAnsi="宋体" w:cs="宋体"/>
          <w:kern w:val="0"/>
          <w:szCs w:val="21"/>
        </w:rPr>
        <w:t xml:space="preserve">4. </w:t>
      </w:r>
      <w:r w:rsidRPr="000A60A3">
        <w:rPr>
          <w:rFonts w:ascii="宋体" w:hAnsi="宋体" w:cs="宋体" w:hint="eastAsia"/>
          <w:kern w:val="0"/>
          <w:szCs w:val="21"/>
        </w:rPr>
        <w:t>本科专业为核专业或与专业简介中子专业相关；</w:t>
      </w:r>
      <w:r w:rsidRPr="000A60A3">
        <w:rPr>
          <w:rFonts w:ascii="宋体" w:cs="宋体"/>
          <w:kern w:val="0"/>
          <w:szCs w:val="21"/>
        </w:rPr>
        <w:br/>
      </w:r>
      <w:r w:rsidRPr="000A60A3">
        <w:rPr>
          <w:rFonts w:ascii="宋体" w:hAnsi="宋体" w:cs="宋体"/>
          <w:kern w:val="0"/>
          <w:szCs w:val="21"/>
        </w:rPr>
        <w:t xml:space="preserve">5. </w:t>
      </w:r>
      <w:r w:rsidRPr="000A60A3">
        <w:rPr>
          <w:rFonts w:ascii="宋体" w:hAnsi="宋体" w:cs="宋体" w:hint="eastAsia"/>
          <w:kern w:val="0"/>
          <w:szCs w:val="21"/>
        </w:rPr>
        <w:t>尚未获得国家教育部承认的硕士、博士学位；</w:t>
      </w:r>
      <w:r w:rsidRPr="000A60A3">
        <w:rPr>
          <w:rFonts w:ascii="宋体" w:cs="宋体"/>
          <w:kern w:val="0"/>
          <w:szCs w:val="21"/>
        </w:rPr>
        <w:br/>
      </w:r>
      <w:r w:rsidRPr="000A60A3">
        <w:rPr>
          <w:rFonts w:ascii="宋体" w:hAnsi="宋体" w:cs="宋体"/>
          <w:kern w:val="0"/>
          <w:szCs w:val="21"/>
        </w:rPr>
        <w:t xml:space="preserve">6. </w:t>
      </w:r>
      <w:r w:rsidRPr="000A60A3">
        <w:rPr>
          <w:rFonts w:ascii="宋体" w:hAnsi="宋体" w:cs="宋体" w:hint="eastAsia"/>
          <w:kern w:val="0"/>
          <w:szCs w:val="21"/>
        </w:rPr>
        <w:t>英语水平达到</w:t>
      </w:r>
      <w:r w:rsidRPr="000A60A3">
        <w:rPr>
          <w:rFonts w:ascii="宋体" w:hAnsi="宋体" w:cs="宋体"/>
          <w:kern w:val="0"/>
          <w:szCs w:val="21"/>
        </w:rPr>
        <w:t>CET-6</w:t>
      </w:r>
      <w:r w:rsidRPr="000A60A3">
        <w:rPr>
          <w:rFonts w:ascii="宋体" w:hAnsi="宋体" w:cs="宋体" w:hint="eastAsia"/>
          <w:kern w:val="0"/>
          <w:szCs w:val="21"/>
        </w:rPr>
        <w:t>或以上水准；</w:t>
      </w:r>
      <w:r w:rsidRPr="000A60A3">
        <w:rPr>
          <w:rFonts w:ascii="宋体" w:cs="宋体"/>
          <w:kern w:val="0"/>
          <w:szCs w:val="21"/>
        </w:rPr>
        <w:br/>
      </w:r>
      <w:r w:rsidRPr="000A60A3">
        <w:rPr>
          <w:rFonts w:ascii="宋体" w:hAnsi="宋体" w:cs="宋体"/>
          <w:kern w:val="0"/>
          <w:szCs w:val="21"/>
        </w:rPr>
        <w:t xml:space="preserve">7. </w:t>
      </w:r>
      <w:r w:rsidRPr="000A60A3">
        <w:rPr>
          <w:rFonts w:ascii="宋体" w:hAnsi="宋体" w:cs="宋体" w:hint="eastAsia"/>
          <w:kern w:val="0"/>
          <w:szCs w:val="21"/>
        </w:rPr>
        <w:t>身体健康、符合本院的体检标准；</w:t>
      </w:r>
      <w:r w:rsidRPr="000A60A3">
        <w:rPr>
          <w:rFonts w:ascii="宋体" w:cs="宋体"/>
          <w:kern w:val="0"/>
          <w:szCs w:val="21"/>
        </w:rPr>
        <w:br/>
      </w:r>
      <w:r w:rsidRPr="000A60A3">
        <w:rPr>
          <w:rFonts w:ascii="宋体" w:hAnsi="宋体" w:cs="宋体"/>
          <w:kern w:val="0"/>
          <w:szCs w:val="21"/>
        </w:rPr>
        <w:t xml:space="preserve">8. </w:t>
      </w:r>
      <w:r w:rsidRPr="000A60A3">
        <w:rPr>
          <w:rFonts w:ascii="宋体" w:hAnsi="宋体" w:cs="宋体" w:hint="eastAsia"/>
          <w:kern w:val="0"/>
          <w:szCs w:val="21"/>
        </w:rPr>
        <w:t>有学校推荐免试资格者优先。</w:t>
      </w:r>
      <w:r w:rsidRPr="000A60A3">
        <w:rPr>
          <w:rFonts w:ascii="宋体" w:cs="宋体"/>
          <w:kern w:val="0"/>
          <w:szCs w:val="21"/>
        </w:rPr>
        <w:br/>
      </w:r>
      <w:r w:rsidRPr="000A60A3">
        <w:rPr>
          <w:rFonts w:ascii="宋体" w:hAnsi="宋体" w:cs="宋体" w:hint="eastAsia"/>
          <w:b/>
          <w:bCs/>
          <w:kern w:val="0"/>
          <w:szCs w:val="21"/>
        </w:rPr>
        <w:t>二、</w:t>
      </w:r>
      <w:r w:rsidRPr="000A60A3">
        <w:rPr>
          <w:rFonts w:ascii="宋体" w:hAnsi="宋体" w:cs="宋体"/>
          <w:b/>
          <w:bCs/>
          <w:kern w:val="0"/>
          <w:szCs w:val="21"/>
        </w:rPr>
        <w:t>2011</w:t>
      </w:r>
      <w:r w:rsidRPr="000A60A3">
        <w:rPr>
          <w:rFonts w:ascii="宋体" w:hAnsi="宋体" w:cs="宋体" w:hint="eastAsia"/>
          <w:b/>
          <w:bCs/>
          <w:kern w:val="0"/>
          <w:szCs w:val="21"/>
        </w:rPr>
        <w:t>年招生专业目录</w:t>
      </w:r>
    </w:p>
    <w:tbl>
      <w:tblPr>
        <w:tblW w:w="91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525"/>
        <w:gridCol w:w="1260"/>
        <w:gridCol w:w="2340"/>
        <w:gridCol w:w="1980"/>
      </w:tblGrid>
      <w:tr w:rsidR="00A35715" w:rsidRPr="000A60A3" w:rsidTr="00626ABB">
        <w:trPr>
          <w:tblCellSpacing w:w="0" w:type="dxa"/>
        </w:trPr>
        <w:tc>
          <w:tcPr>
            <w:tcW w:w="35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5715" w:rsidRPr="000A60A3" w:rsidRDefault="00A35715" w:rsidP="00626ABB">
            <w:pPr>
              <w:widowControl/>
              <w:spacing w:line="360" w:lineRule="auto"/>
              <w:ind w:left="193" w:right="193"/>
              <w:jc w:val="left"/>
              <w:rPr>
                <w:rFonts w:ascii="宋体" w:cs="宋体"/>
                <w:kern w:val="0"/>
                <w:szCs w:val="21"/>
              </w:rPr>
            </w:pPr>
            <w:r w:rsidRPr="000A60A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院系所、专业、研究方向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5715" w:rsidRPr="000A60A3" w:rsidRDefault="00A35715" w:rsidP="00626ABB">
            <w:pPr>
              <w:widowControl/>
              <w:spacing w:line="360" w:lineRule="auto"/>
              <w:ind w:left="193" w:right="193"/>
              <w:jc w:val="left"/>
              <w:rPr>
                <w:rFonts w:ascii="宋体" w:cs="宋体"/>
                <w:kern w:val="0"/>
                <w:szCs w:val="21"/>
              </w:rPr>
            </w:pPr>
            <w:r w:rsidRPr="000A60A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招生人数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5715" w:rsidRPr="000A60A3" w:rsidRDefault="00A35715" w:rsidP="00626ABB">
            <w:pPr>
              <w:widowControl/>
              <w:spacing w:line="360" w:lineRule="auto"/>
              <w:ind w:left="193" w:right="193"/>
              <w:jc w:val="left"/>
              <w:rPr>
                <w:rFonts w:ascii="宋体" w:cs="宋体"/>
                <w:kern w:val="0"/>
                <w:szCs w:val="21"/>
              </w:rPr>
            </w:pPr>
            <w:r w:rsidRPr="000A60A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考试科目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35715" w:rsidRPr="000A60A3" w:rsidRDefault="00A35715" w:rsidP="00626ABB">
            <w:pPr>
              <w:widowControl/>
              <w:spacing w:line="360" w:lineRule="auto"/>
              <w:ind w:left="193" w:right="193"/>
              <w:jc w:val="left"/>
              <w:rPr>
                <w:rFonts w:ascii="宋体" w:cs="宋体"/>
                <w:kern w:val="0"/>
                <w:szCs w:val="21"/>
              </w:rPr>
            </w:pPr>
            <w:r w:rsidRPr="000A60A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35715" w:rsidRPr="000A60A3" w:rsidTr="00626ABB">
        <w:trPr>
          <w:tblCellSpacing w:w="0" w:type="dxa"/>
        </w:trPr>
        <w:tc>
          <w:tcPr>
            <w:tcW w:w="352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5715" w:rsidRPr="000A60A3" w:rsidRDefault="00A35715" w:rsidP="00626ABB">
            <w:pPr>
              <w:widowControl/>
              <w:spacing w:line="360" w:lineRule="auto"/>
              <w:ind w:left="193" w:right="193"/>
              <w:jc w:val="left"/>
              <w:rPr>
                <w:rFonts w:ascii="宋体" w:cs="宋体"/>
                <w:kern w:val="0"/>
                <w:szCs w:val="21"/>
              </w:rPr>
            </w:pPr>
            <w:r w:rsidRPr="000A60A3">
              <w:rPr>
                <w:rFonts w:ascii="宋体" w:cs="宋体"/>
                <w:kern w:val="0"/>
                <w:szCs w:val="21"/>
              </w:rPr>
              <w:t>000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不区分院系所；</w:t>
            </w:r>
            <w:r w:rsidRPr="000A60A3">
              <w:rPr>
                <w:rFonts w:ascii="宋体" w:cs="宋体"/>
                <w:kern w:val="0"/>
                <w:szCs w:val="21"/>
              </w:rPr>
              <w:br/>
            </w:r>
            <w:r w:rsidRPr="000A60A3">
              <w:rPr>
                <w:rFonts w:ascii="宋体" w:hAnsi="宋体" w:cs="宋体"/>
                <w:kern w:val="0"/>
                <w:szCs w:val="21"/>
              </w:rPr>
              <w:t>082701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核能科学与工程；</w:t>
            </w:r>
            <w:r w:rsidRPr="000A60A3">
              <w:rPr>
                <w:rFonts w:ascii="宋体" w:cs="宋体"/>
                <w:kern w:val="0"/>
                <w:szCs w:val="21"/>
              </w:rPr>
              <w:br/>
            </w:r>
            <w:r w:rsidRPr="000A60A3">
              <w:rPr>
                <w:rFonts w:ascii="宋体" w:hAnsi="宋体" w:cs="宋体"/>
                <w:kern w:val="0"/>
                <w:szCs w:val="21"/>
              </w:rPr>
              <w:t>_01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堆芯设计及安全评价</w:t>
            </w:r>
            <w:r w:rsidRPr="000A60A3">
              <w:rPr>
                <w:rFonts w:ascii="宋体" w:cs="宋体"/>
                <w:kern w:val="0"/>
                <w:szCs w:val="21"/>
              </w:rPr>
              <w:br/>
            </w:r>
            <w:r w:rsidRPr="000A60A3">
              <w:rPr>
                <w:rFonts w:ascii="宋体" w:hAnsi="宋体" w:cs="宋体"/>
                <w:kern w:val="0"/>
                <w:szCs w:val="21"/>
              </w:rPr>
              <w:t>_02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反应堆结构工艺设计及设备材料</w:t>
            </w:r>
            <w:r w:rsidRPr="000A60A3">
              <w:rPr>
                <w:rFonts w:ascii="宋体" w:cs="宋体"/>
                <w:kern w:val="0"/>
                <w:szCs w:val="21"/>
              </w:rPr>
              <w:br/>
            </w:r>
            <w:r w:rsidRPr="000A60A3">
              <w:rPr>
                <w:rFonts w:ascii="宋体" w:hAnsi="宋体" w:cs="宋体"/>
                <w:kern w:val="0"/>
                <w:szCs w:val="21"/>
              </w:rPr>
              <w:t>_03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反应堆动力系统及力学分析</w:t>
            </w:r>
            <w:r w:rsidRPr="000A60A3">
              <w:rPr>
                <w:rFonts w:ascii="宋体" w:cs="宋体"/>
                <w:kern w:val="0"/>
                <w:szCs w:val="21"/>
              </w:rPr>
              <w:br/>
            </w:r>
            <w:r w:rsidRPr="000A60A3">
              <w:rPr>
                <w:rFonts w:ascii="宋体" w:hAnsi="宋体" w:cs="宋体"/>
                <w:kern w:val="0"/>
                <w:szCs w:val="21"/>
              </w:rPr>
              <w:t>_04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反应堆控制、仪表及计算机应用</w:t>
            </w:r>
            <w:r w:rsidRPr="000A60A3">
              <w:rPr>
                <w:rFonts w:ascii="宋体" w:cs="宋体"/>
                <w:kern w:val="0"/>
                <w:szCs w:val="21"/>
              </w:rPr>
              <w:br/>
            </w:r>
            <w:r w:rsidRPr="000A60A3">
              <w:rPr>
                <w:rFonts w:ascii="宋体" w:hAnsi="宋体" w:cs="宋体"/>
                <w:kern w:val="0"/>
                <w:szCs w:val="21"/>
              </w:rPr>
              <w:t>_05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核电厂安全壳、土建及公用设施方向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5715" w:rsidRPr="000A60A3" w:rsidRDefault="00A35715" w:rsidP="00626ABB">
            <w:pPr>
              <w:widowControl/>
              <w:spacing w:line="360" w:lineRule="auto"/>
              <w:ind w:left="193" w:right="193"/>
              <w:jc w:val="left"/>
              <w:rPr>
                <w:rFonts w:ascii="宋体" w:cs="宋体"/>
                <w:kern w:val="0"/>
                <w:szCs w:val="21"/>
              </w:rPr>
            </w:pPr>
            <w:r w:rsidRPr="000A60A3">
              <w:rPr>
                <w:rFonts w:ascii="宋体" w:hAnsi="宋体" w:cs="宋体"/>
                <w:kern w:val="0"/>
                <w:szCs w:val="21"/>
              </w:rPr>
              <w:t>2-3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2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5715" w:rsidRPr="000A60A3" w:rsidRDefault="00A35715" w:rsidP="00626ABB">
            <w:pPr>
              <w:widowControl/>
              <w:spacing w:line="360" w:lineRule="auto"/>
              <w:ind w:left="193" w:right="193"/>
              <w:jc w:val="left"/>
              <w:rPr>
                <w:rFonts w:ascii="宋体" w:cs="宋体"/>
                <w:kern w:val="0"/>
                <w:szCs w:val="21"/>
              </w:rPr>
            </w:pPr>
            <w:r w:rsidRPr="000A60A3">
              <w:rPr>
                <w:rFonts w:ascii="宋体" w:cs="宋体" w:hint="eastAsia"/>
                <w:kern w:val="0"/>
                <w:szCs w:val="21"/>
              </w:rPr>
              <w:t>①</w:t>
            </w:r>
            <w:r w:rsidRPr="000A60A3">
              <w:rPr>
                <w:rFonts w:ascii="宋体" w:hAnsi="宋体" w:cs="宋体"/>
                <w:kern w:val="0"/>
                <w:szCs w:val="21"/>
              </w:rPr>
              <w:t>101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思想政治理论</w:t>
            </w:r>
            <w:r w:rsidRPr="000A60A3">
              <w:rPr>
                <w:rFonts w:ascii="宋体" w:cs="宋体"/>
                <w:kern w:val="0"/>
                <w:szCs w:val="21"/>
              </w:rPr>
              <w:br/>
            </w:r>
            <w:r w:rsidRPr="000A60A3">
              <w:rPr>
                <w:rFonts w:ascii="宋体" w:cs="宋体" w:hint="eastAsia"/>
                <w:kern w:val="0"/>
                <w:szCs w:val="21"/>
              </w:rPr>
              <w:t>②</w:t>
            </w:r>
            <w:r w:rsidRPr="000A60A3">
              <w:rPr>
                <w:rFonts w:ascii="宋体" w:hAnsi="宋体" w:cs="宋体"/>
                <w:kern w:val="0"/>
                <w:szCs w:val="21"/>
              </w:rPr>
              <w:t>201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英语一</w:t>
            </w:r>
            <w:r w:rsidRPr="000A60A3">
              <w:rPr>
                <w:rFonts w:ascii="宋体" w:cs="宋体"/>
                <w:kern w:val="0"/>
                <w:szCs w:val="21"/>
              </w:rPr>
              <w:br/>
            </w:r>
            <w:r w:rsidRPr="000A60A3">
              <w:rPr>
                <w:rFonts w:ascii="宋体" w:cs="宋体" w:hint="eastAsia"/>
                <w:kern w:val="0"/>
                <w:szCs w:val="21"/>
              </w:rPr>
              <w:t>③</w:t>
            </w:r>
            <w:r w:rsidRPr="000A60A3">
              <w:rPr>
                <w:rFonts w:ascii="宋体" w:hAnsi="宋体" w:cs="宋体"/>
                <w:kern w:val="0"/>
                <w:szCs w:val="21"/>
              </w:rPr>
              <w:t>301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数学一</w:t>
            </w:r>
            <w:r w:rsidRPr="000A60A3">
              <w:rPr>
                <w:rFonts w:ascii="宋体" w:cs="宋体"/>
                <w:kern w:val="0"/>
                <w:szCs w:val="21"/>
              </w:rPr>
              <w:br/>
            </w:r>
            <w:r w:rsidRPr="000A60A3">
              <w:rPr>
                <w:rFonts w:ascii="宋体" w:cs="宋体" w:hint="eastAsia"/>
                <w:kern w:val="0"/>
                <w:szCs w:val="21"/>
              </w:rPr>
              <w:t>④</w:t>
            </w:r>
            <w:r w:rsidRPr="000A60A3">
              <w:rPr>
                <w:rFonts w:ascii="宋体" w:hAnsi="宋体" w:cs="宋体"/>
                <w:kern w:val="0"/>
                <w:szCs w:val="21"/>
              </w:rPr>
              <w:t>801</w:t>
            </w:r>
            <w:r w:rsidRPr="000A60A3">
              <w:rPr>
                <w:rFonts w:ascii="宋体" w:hAnsi="宋体" w:cs="宋体" w:hint="eastAsia"/>
                <w:kern w:val="0"/>
                <w:szCs w:val="21"/>
              </w:rPr>
              <w:t>核反应堆工程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35715" w:rsidRPr="000A60A3" w:rsidRDefault="00A35715" w:rsidP="00626ABB">
            <w:pPr>
              <w:widowControl/>
              <w:spacing w:line="360" w:lineRule="auto"/>
              <w:ind w:left="193" w:right="193"/>
              <w:jc w:val="left"/>
              <w:rPr>
                <w:rFonts w:ascii="宋体" w:cs="宋体"/>
                <w:kern w:val="0"/>
                <w:szCs w:val="21"/>
              </w:rPr>
            </w:pPr>
            <w:r w:rsidRPr="000A60A3">
              <w:rPr>
                <w:rFonts w:ascii="宋体" w:hAnsi="宋体" w:cs="宋体" w:hint="eastAsia"/>
                <w:kern w:val="0"/>
                <w:szCs w:val="21"/>
              </w:rPr>
              <w:t>具体招生人数按照国家下达指标</w:t>
            </w:r>
          </w:p>
        </w:tc>
      </w:tr>
    </w:tbl>
    <w:p w:rsidR="00A35715" w:rsidRDefault="00A35715" w:rsidP="00EF745A">
      <w:pPr>
        <w:spacing w:line="360" w:lineRule="auto"/>
        <w:rPr>
          <w:rStyle w:val="Strong"/>
          <w:szCs w:val="21"/>
        </w:rPr>
      </w:pPr>
      <w:r>
        <w:rPr>
          <w:rStyle w:val="Strong"/>
          <w:rFonts w:hint="eastAsia"/>
          <w:szCs w:val="21"/>
        </w:rPr>
        <w:t>三</w:t>
      </w:r>
      <w:r>
        <w:rPr>
          <w:rStyle w:val="Strong"/>
          <w:szCs w:val="21"/>
        </w:rPr>
        <w:t xml:space="preserve"> </w:t>
      </w:r>
      <w:r>
        <w:rPr>
          <w:rStyle w:val="Strong"/>
          <w:rFonts w:hint="eastAsia"/>
          <w:szCs w:val="21"/>
        </w:rPr>
        <w:t>专业介绍</w:t>
      </w:r>
    </w:p>
    <w:p w:rsidR="00A35715" w:rsidRPr="000A60A3" w:rsidRDefault="00A35715" w:rsidP="00EF745A">
      <w:pPr>
        <w:spacing w:line="360" w:lineRule="auto"/>
        <w:rPr>
          <w:szCs w:val="21"/>
        </w:rPr>
      </w:pPr>
      <w:r w:rsidRPr="000A60A3">
        <w:rPr>
          <w:rStyle w:val="Strong"/>
          <w:rFonts w:hint="eastAsia"/>
          <w:szCs w:val="21"/>
        </w:rPr>
        <w:t>招生专业</w:t>
      </w:r>
      <w:r w:rsidRPr="000A60A3">
        <w:rPr>
          <w:rStyle w:val="apple-style-span"/>
          <w:rFonts w:hint="eastAsia"/>
          <w:szCs w:val="21"/>
        </w:rPr>
        <w:t>：核能科学与工程</w:t>
      </w:r>
      <w:r w:rsidRPr="000A60A3">
        <w:rPr>
          <w:szCs w:val="21"/>
        </w:rPr>
        <w:br/>
      </w:r>
      <w:r w:rsidRPr="000A60A3">
        <w:rPr>
          <w:rStyle w:val="Strong"/>
          <w:rFonts w:hint="eastAsia"/>
          <w:szCs w:val="21"/>
        </w:rPr>
        <w:t>专业代码</w:t>
      </w:r>
      <w:r w:rsidRPr="000A60A3">
        <w:rPr>
          <w:rStyle w:val="apple-style-span"/>
          <w:rFonts w:hint="eastAsia"/>
          <w:szCs w:val="21"/>
        </w:rPr>
        <w:t>：</w:t>
      </w:r>
      <w:r w:rsidRPr="000A60A3">
        <w:rPr>
          <w:rStyle w:val="apple-style-span"/>
          <w:szCs w:val="21"/>
        </w:rPr>
        <w:t>082701</w:t>
      </w:r>
      <w:r w:rsidRPr="000A60A3">
        <w:rPr>
          <w:szCs w:val="21"/>
        </w:rPr>
        <w:br/>
      </w:r>
      <w:r w:rsidRPr="000A60A3">
        <w:rPr>
          <w:rStyle w:val="Strong"/>
          <w:rFonts w:hint="eastAsia"/>
          <w:szCs w:val="21"/>
        </w:rPr>
        <w:t>本专业可分为以下五大子专业：</w:t>
      </w:r>
      <w:r w:rsidRPr="000A60A3">
        <w:rPr>
          <w:b/>
          <w:bCs/>
          <w:szCs w:val="21"/>
        </w:rPr>
        <w:br/>
      </w:r>
      <w:r w:rsidRPr="000A60A3">
        <w:rPr>
          <w:rStyle w:val="blk12h22"/>
          <w:b/>
          <w:bCs/>
          <w:szCs w:val="21"/>
        </w:rPr>
        <w:t xml:space="preserve">01 </w:t>
      </w:r>
      <w:r w:rsidRPr="000A60A3">
        <w:rPr>
          <w:rStyle w:val="blk12h22"/>
          <w:rFonts w:hint="eastAsia"/>
          <w:b/>
          <w:bCs/>
          <w:szCs w:val="21"/>
        </w:rPr>
        <w:t>堆芯设计及安全评价</w:t>
      </w:r>
      <w:r w:rsidRPr="000A60A3">
        <w:rPr>
          <w:b/>
          <w:bCs/>
          <w:szCs w:val="21"/>
        </w:rPr>
        <w:br/>
      </w:r>
      <w:r w:rsidRPr="000A60A3">
        <w:rPr>
          <w:rStyle w:val="apple-style-span"/>
          <w:rFonts w:hint="eastAsia"/>
          <w:szCs w:val="21"/>
        </w:rPr>
        <w:t xml:space="preserve">　　堆芯设计及安全评价主要包括：反应堆物理和热工水力，堆芯瞬态分析与安全评价，燃料和相关组件，核电厂概率安全评价，核电厂严重事故研究，辐射屏蔽设计与研究，反应堆数值计算软件开发。</w:t>
      </w:r>
      <w:r w:rsidRPr="000A60A3">
        <w:rPr>
          <w:szCs w:val="21"/>
        </w:rPr>
        <w:br/>
      </w:r>
      <w:r w:rsidRPr="000A60A3">
        <w:rPr>
          <w:rStyle w:val="Strong"/>
          <w:szCs w:val="21"/>
        </w:rPr>
        <w:t xml:space="preserve">02 </w:t>
      </w:r>
      <w:r w:rsidRPr="000A60A3">
        <w:rPr>
          <w:rStyle w:val="Strong"/>
          <w:rFonts w:hint="eastAsia"/>
          <w:szCs w:val="21"/>
        </w:rPr>
        <w:t>反应堆结构工艺设计及设备材料</w:t>
      </w:r>
      <w:r w:rsidRPr="000A60A3">
        <w:rPr>
          <w:szCs w:val="21"/>
        </w:rPr>
        <w:br/>
      </w:r>
      <w:r w:rsidRPr="000A60A3">
        <w:rPr>
          <w:rStyle w:val="apple-style-span"/>
          <w:rFonts w:hint="eastAsia"/>
          <w:szCs w:val="21"/>
        </w:rPr>
        <w:t xml:space="preserve">　　反应堆结构工艺设计及设备材料主要包括：反应堆本体结构，堆内构件，反应堆压力容器，控制棒驱动机构，蒸汽发生器，稳压器，装换料工艺及设备，非标机械设备，核二</w:t>
      </w:r>
      <w:r w:rsidRPr="000A60A3">
        <w:rPr>
          <w:rStyle w:val="apple-style-span"/>
          <w:szCs w:val="21"/>
        </w:rPr>
        <w:t>/</w:t>
      </w:r>
      <w:r w:rsidRPr="000A60A3">
        <w:rPr>
          <w:rStyle w:val="apple-style-span"/>
          <w:rFonts w:hint="eastAsia"/>
          <w:szCs w:val="21"/>
        </w:rPr>
        <w:t>三级及非核压力容器，热交换器，机电控制，反应堆结构力学，金属材料，焊接，腐蚀与防护，水化学等专业。</w:t>
      </w:r>
      <w:r w:rsidRPr="000A60A3">
        <w:rPr>
          <w:szCs w:val="21"/>
        </w:rPr>
        <w:br/>
      </w:r>
      <w:r w:rsidRPr="000A60A3">
        <w:rPr>
          <w:rStyle w:val="blk12h22"/>
          <w:b/>
          <w:bCs/>
          <w:szCs w:val="21"/>
        </w:rPr>
        <w:t xml:space="preserve">03 </w:t>
      </w:r>
      <w:r w:rsidRPr="000A60A3">
        <w:rPr>
          <w:rStyle w:val="blk12h22"/>
          <w:rFonts w:hint="eastAsia"/>
          <w:b/>
          <w:bCs/>
          <w:szCs w:val="21"/>
        </w:rPr>
        <w:t>反应堆动力系统及力学分析</w:t>
      </w:r>
      <w:r w:rsidRPr="000A60A3">
        <w:rPr>
          <w:b/>
          <w:bCs/>
          <w:szCs w:val="21"/>
        </w:rPr>
        <w:br/>
      </w:r>
      <w:r w:rsidRPr="000A60A3">
        <w:rPr>
          <w:rStyle w:val="apple-style-span"/>
          <w:rFonts w:hint="eastAsia"/>
          <w:szCs w:val="21"/>
        </w:rPr>
        <w:t xml:space="preserve">　　反应堆动力系统主要包括：核电厂一回路工艺系统，反应堆冷却剂系统及运行支持、安全有关及动力、三废处理等系统设计，厂房设备及管道布置设计，设备及管道支撑设计，保温设计，泵阀设计和服务，工艺管道及部分设备的应力分析。</w:t>
      </w:r>
      <w:r w:rsidRPr="000A60A3">
        <w:rPr>
          <w:szCs w:val="21"/>
        </w:rPr>
        <w:br/>
      </w:r>
      <w:r w:rsidRPr="000A60A3">
        <w:rPr>
          <w:rStyle w:val="blk12h22"/>
          <w:b/>
          <w:bCs/>
          <w:szCs w:val="21"/>
        </w:rPr>
        <w:t xml:space="preserve">04 </w:t>
      </w:r>
      <w:r w:rsidRPr="000A60A3">
        <w:rPr>
          <w:rStyle w:val="blk12h22"/>
          <w:rFonts w:hint="eastAsia"/>
          <w:b/>
          <w:bCs/>
          <w:szCs w:val="21"/>
        </w:rPr>
        <w:t>反应堆控制、仪表及计算机应用</w:t>
      </w:r>
      <w:r w:rsidRPr="000A60A3">
        <w:rPr>
          <w:b/>
          <w:bCs/>
          <w:szCs w:val="21"/>
        </w:rPr>
        <w:br/>
      </w:r>
      <w:r w:rsidRPr="000A60A3">
        <w:rPr>
          <w:rStyle w:val="apple-style-span"/>
          <w:rFonts w:hint="eastAsia"/>
          <w:szCs w:val="21"/>
        </w:rPr>
        <w:t xml:space="preserve">　　反应堆控制仪表主要包括：反应堆堆芯控制，控制棒控制系统，反应堆停堆保护系统，专设安全设施驱动系统，堆芯中子测量系统，核电站仿真与控制系统，辐射监测与辐射防护系统，过程仪表和控制系统，核电厂计算机应用等。</w:t>
      </w:r>
      <w:r w:rsidRPr="000A60A3">
        <w:rPr>
          <w:szCs w:val="21"/>
        </w:rPr>
        <w:br/>
      </w:r>
      <w:r w:rsidRPr="000A60A3">
        <w:rPr>
          <w:rStyle w:val="blk12h22"/>
          <w:b/>
          <w:bCs/>
          <w:szCs w:val="21"/>
        </w:rPr>
        <w:t xml:space="preserve">05 </w:t>
      </w:r>
      <w:r w:rsidRPr="000A60A3">
        <w:rPr>
          <w:rStyle w:val="blk12h22"/>
          <w:rFonts w:hint="eastAsia"/>
          <w:b/>
          <w:bCs/>
          <w:szCs w:val="21"/>
        </w:rPr>
        <w:t>核电厂安全壳、土建公用设施方向</w:t>
      </w:r>
      <w:r w:rsidRPr="000A60A3">
        <w:rPr>
          <w:b/>
          <w:bCs/>
          <w:szCs w:val="21"/>
        </w:rPr>
        <w:br/>
      </w:r>
      <w:r w:rsidRPr="000A60A3">
        <w:rPr>
          <w:rStyle w:val="apple-style-span"/>
          <w:rFonts w:hint="eastAsia"/>
          <w:szCs w:val="21"/>
        </w:rPr>
        <w:t xml:space="preserve">　　核电厂安全壳、土建公用设施方向主要包括：核电厂总体规划、建筑、结构、给水排水、采暖通风等专业的研究与工程设计。</w:t>
      </w:r>
    </w:p>
    <w:p w:rsidR="00A35715" w:rsidRPr="000A60A3" w:rsidRDefault="00A35715" w:rsidP="00EF745A">
      <w:pPr>
        <w:pStyle w:val="NormalWeb"/>
        <w:spacing w:before="0" w:beforeAutospacing="0" w:after="0" w:afterAutospacing="0" w:line="360" w:lineRule="auto"/>
        <w:ind w:left="193" w:right="193"/>
        <w:rPr>
          <w:rFonts w:ascii="simsun" w:hAnsi="simsun"/>
          <w:sz w:val="21"/>
          <w:szCs w:val="21"/>
        </w:rPr>
      </w:pPr>
      <w:r w:rsidRPr="000A60A3">
        <w:rPr>
          <w:rStyle w:val="Strong"/>
          <w:rFonts w:cs="宋体" w:hint="eastAsia"/>
          <w:color w:val="FF0000"/>
          <w:sz w:val="21"/>
          <w:szCs w:val="21"/>
        </w:rPr>
        <w:t>注：有意报考我单位的同学请先行与我单位联系，经过指导后再报名。</w:t>
      </w:r>
      <w:r w:rsidRPr="000A60A3">
        <w:rPr>
          <w:b/>
          <w:bCs/>
          <w:color w:val="FF0000"/>
          <w:sz w:val="21"/>
          <w:szCs w:val="21"/>
        </w:rPr>
        <w:br/>
      </w:r>
      <w:r w:rsidRPr="000A60A3">
        <w:rPr>
          <w:rStyle w:val="Strong"/>
          <w:rFonts w:cs="宋体" w:hint="eastAsia"/>
          <w:sz w:val="21"/>
          <w:szCs w:val="21"/>
        </w:rPr>
        <w:t>联系方式：</w:t>
      </w:r>
    </w:p>
    <w:p w:rsidR="00A35715" w:rsidRPr="000A60A3" w:rsidRDefault="00A35715" w:rsidP="00EF745A">
      <w:pPr>
        <w:pStyle w:val="NormalWeb"/>
        <w:spacing w:before="0" w:beforeAutospacing="0" w:after="0" w:afterAutospacing="0" w:line="360" w:lineRule="auto"/>
        <w:ind w:left="193" w:right="193"/>
        <w:rPr>
          <w:sz w:val="21"/>
          <w:szCs w:val="21"/>
        </w:rPr>
      </w:pPr>
      <w:r w:rsidRPr="000A60A3">
        <w:rPr>
          <w:rFonts w:hint="eastAsia"/>
          <w:sz w:val="21"/>
          <w:szCs w:val="21"/>
        </w:rPr>
        <w:t>联系人：人力资源部</w:t>
      </w:r>
      <w:r w:rsidRPr="000A60A3">
        <w:rPr>
          <w:sz w:val="21"/>
          <w:szCs w:val="21"/>
        </w:rPr>
        <w:t> </w:t>
      </w:r>
      <w:smartTag w:uri="urn:schemas-microsoft-com:office:smarttags" w:element="PersonName">
        <w:smartTagPr>
          <w:attr w:name="ProductID" w:val="郭"/>
        </w:smartTagPr>
        <w:r w:rsidRPr="000A60A3">
          <w:rPr>
            <w:rFonts w:hint="eastAsia"/>
            <w:sz w:val="21"/>
            <w:szCs w:val="21"/>
          </w:rPr>
          <w:t>郭</w:t>
        </w:r>
      </w:smartTag>
      <w:r w:rsidRPr="000A60A3">
        <w:rPr>
          <w:rFonts w:hint="eastAsia"/>
          <w:sz w:val="21"/>
          <w:szCs w:val="21"/>
        </w:rPr>
        <w:t>老师</w:t>
      </w:r>
      <w:r w:rsidRPr="000A60A3">
        <w:rPr>
          <w:sz w:val="21"/>
          <w:szCs w:val="21"/>
        </w:rPr>
        <w:br/>
      </w:r>
      <w:r w:rsidRPr="000A60A3">
        <w:rPr>
          <w:rFonts w:hint="eastAsia"/>
          <w:sz w:val="21"/>
          <w:szCs w:val="21"/>
        </w:rPr>
        <w:t>联系电话：</w:t>
      </w:r>
      <w:r w:rsidRPr="000A60A3">
        <w:rPr>
          <w:sz w:val="21"/>
          <w:szCs w:val="21"/>
        </w:rPr>
        <w:t>021-61861433</w:t>
      </w:r>
      <w:r w:rsidRPr="000A60A3">
        <w:rPr>
          <w:sz w:val="21"/>
          <w:szCs w:val="21"/>
        </w:rPr>
        <w:br/>
      </w:r>
      <w:r w:rsidRPr="000A60A3">
        <w:rPr>
          <w:rFonts w:hint="eastAsia"/>
          <w:sz w:val="21"/>
          <w:szCs w:val="21"/>
        </w:rPr>
        <w:t>传真：</w:t>
      </w:r>
      <w:r w:rsidRPr="000A60A3">
        <w:rPr>
          <w:sz w:val="21"/>
          <w:szCs w:val="21"/>
        </w:rPr>
        <w:t>021-61860728</w:t>
      </w:r>
      <w:r w:rsidRPr="000A60A3">
        <w:rPr>
          <w:sz w:val="21"/>
          <w:szCs w:val="21"/>
        </w:rPr>
        <w:br/>
      </w:r>
      <w:r w:rsidRPr="000A60A3">
        <w:rPr>
          <w:rFonts w:hint="eastAsia"/>
          <w:sz w:val="21"/>
          <w:szCs w:val="21"/>
        </w:rPr>
        <w:t>通讯地址：上海市徐汇区虹漕路</w:t>
      </w:r>
      <w:r w:rsidRPr="000A60A3">
        <w:rPr>
          <w:sz w:val="21"/>
          <w:szCs w:val="21"/>
        </w:rPr>
        <w:t>29</w:t>
      </w:r>
      <w:r w:rsidRPr="000A60A3">
        <w:rPr>
          <w:rFonts w:hint="eastAsia"/>
          <w:sz w:val="21"/>
          <w:szCs w:val="21"/>
        </w:rPr>
        <w:t>号，上海核工程研究设计院人力资源部</w:t>
      </w:r>
      <w:r w:rsidRPr="000A60A3">
        <w:rPr>
          <w:sz w:val="21"/>
          <w:szCs w:val="21"/>
        </w:rPr>
        <w:br/>
      </w:r>
      <w:r w:rsidRPr="000A60A3">
        <w:rPr>
          <w:rFonts w:hint="eastAsia"/>
          <w:sz w:val="21"/>
          <w:szCs w:val="21"/>
        </w:rPr>
        <w:t>邮政编码：</w:t>
      </w:r>
      <w:r w:rsidRPr="000A60A3">
        <w:rPr>
          <w:sz w:val="21"/>
          <w:szCs w:val="21"/>
        </w:rPr>
        <w:t>200233</w:t>
      </w:r>
    </w:p>
    <w:p w:rsidR="00A35715" w:rsidRPr="000A60A3" w:rsidRDefault="00A35715" w:rsidP="00EF745A">
      <w:pPr>
        <w:pStyle w:val="NormalWeb"/>
        <w:spacing w:before="0" w:beforeAutospacing="0" w:after="0" w:afterAutospacing="0" w:line="360" w:lineRule="auto"/>
        <w:ind w:left="193" w:right="193"/>
        <w:rPr>
          <w:sz w:val="21"/>
          <w:szCs w:val="21"/>
        </w:rPr>
      </w:pPr>
      <w:r w:rsidRPr="000A60A3">
        <w:rPr>
          <w:rFonts w:hint="eastAsia"/>
          <w:sz w:val="21"/>
          <w:szCs w:val="21"/>
        </w:rPr>
        <w:t>电子邮箱：</w:t>
      </w:r>
      <w:r w:rsidRPr="000A60A3">
        <w:rPr>
          <w:sz w:val="21"/>
          <w:szCs w:val="21"/>
        </w:rPr>
        <w:t>guojing@snerdi.com.cn</w:t>
      </w:r>
    </w:p>
    <w:p w:rsidR="00A35715" w:rsidRDefault="00A35715" w:rsidP="00EF745A">
      <w:pPr>
        <w:rPr>
          <w:rStyle w:val="apple-style-span"/>
          <w:szCs w:val="21"/>
        </w:rPr>
      </w:pPr>
      <w:r w:rsidRPr="000A60A3">
        <w:rPr>
          <w:rStyle w:val="apple-style-span"/>
          <w:rFonts w:hint="eastAsia"/>
          <w:szCs w:val="21"/>
        </w:rPr>
        <w:t>网址：</w:t>
      </w:r>
    </w:p>
    <w:p w:rsidR="00A35715" w:rsidRDefault="00A35715" w:rsidP="00EF745A">
      <w:hyperlink r:id="rId8" w:history="1">
        <w:r w:rsidRPr="000A60A3">
          <w:rPr>
            <w:rStyle w:val="Hyperlink"/>
          </w:rPr>
          <w:t>http://www.snerdi.com.cn/MemoInfo.aspx?Type=%e4%ba%ba%e6%89%8d%e6%88%98%e7%95%a5</w:t>
        </w:r>
      </w:hyperlink>
    </w:p>
    <w:sectPr w:rsidR="00A35715" w:rsidSect="00A721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715" w:rsidRDefault="00A35715" w:rsidP="00EF745A">
      <w:r>
        <w:separator/>
      </w:r>
    </w:p>
  </w:endnote>
  <w:endnote w:type="continuationSeparator" w:id="0">
    <w:p w:rsidR="00A35715" w:rsidRDefault="00A35715" w:rsidP="00EF7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715" w:rsidRDefault="00A35715" w:rsidP="00EF745A">
      <w:r>
        <w:separator/>
      </w:r>
    </w:p>
  </w:footnote>
  <w:footnote w:type="continuationSeparator" w:id="0">
    <w:p w:rsidR="00A35715" w:rsidRDefault="00A35715" w:rsidP="00EF7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45A"/>
    <w:rsid w:val="000A60A3"/>
    <w:rsid w:val="000D31DF"/>
    <w:rsid w:val="00626ABB"/>
    <w:rsid w:val="00A35715"/>
    <w:rsid w:val="00A441AE"/>
    <w:rsid w:val="00A721DF"/>
    <w:rsid w:val="00D9164E"/>
    <w:rsid w:val="00E70D3A"/>
    <w:rsid w:val="00EF745A"/>
    <w:rsid w:val="00F5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45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F7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745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F745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745A"/>
    <w:rPr>
      <w:rFonts w:cs="Times New Roman"/>
      <w:sz w:val="18"/>
      <w:szCs w:val="18"/>
    </w:rPr>
  </w:style>
  <w:style w:type="character" w:customStyle="1" w:styleId="apple-style-span">
    <w:name w:val="apple-style-span"/>
    <w:basedOn w:val="DefaultParagraphFont"/>
    <w:uiPriority w:val="99"/>
    <w:rsid w:val="00EF745A"/>
    <w:rPr>
      <w:rFonts w:cs="Times New Roman"/>
    </w:rPr>
  </w:style>
  <w:style w:type="paragraph" w:styleId="NormalWeb">
    <w:name w:val="Normal (Web)"/>
    <w:basedOn w:val="Normal"/>
    <w:uiPriority w:val="99"/>
    <w:rsid w:val="00EF745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99"/>
    <w:qFormat/>
    <w:rsid w:val="00EF745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EF745A"/>
    <w:rPr>
      <w:rFonts w:cs="Times New Roman"/>
      <w:color w:val="0000FF"/>
      <w:u w:val="single"/>
    </w:rPr>
  </w:style>
  <w:style w:type="character" w:customStyle="1" w:styleId="blk12h22">
    <w:name w:val="blk12_h22ｂ"/>
    <w:basedOn w:val="DefaultParagraphFont"/>
    <w:uiPriority w:val="99"/>
    <w:rsid w:val="00EF74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erdi.com.cn/MemoInfo.aspx?Type=%e4%ba%ba%e6%89%8d%e6%88%98%e7%95%a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/view/478361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/view/3413765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326</Words>
  <Characters>1863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zwt</dc:creator>
  <cp:keywords/>
  <dc:description/>
  <cp:lastModifiedBy>Dell380</cp:lastModifiedBy>
  <cp:revision>3</cp:revision>
  <dcterms:created xsi:type="dcterms:W3CDTF">2011-09-18T16:35:00Z</dcterms:created>
  <dcterms:modified xsi:type="dcterms:W3CDTF">2011-08-20T02:05:00Z</dcterms:modified>
</cp:coreProperties>
</file>