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2C" w:rsidRDefault="00F9632C" w:rsidP="00F52DF1">
      <w:pPr>
        <w:adjustRightInd w:val="0"/>
        <w:snapToGrid w:val="0"/>
        <w:spacing w:line="312"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数字集成</w:t>
      </w:r>
      <w:r>
        <w:rPr>
          <w:rFonts w:asciiTheme="minorEastAsia" w:eastAsiaTheme="minorEastAsia" w:hAnsiTheme="minorEastAsia"/>
          <w:b/>
          <w:color w:val="000000"/>
          <w:szCs w:val="21"/>
        </w:rPr>
        <w:t>电路设计</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课程代码：</w:t>
      </w:r>
      <w:r w:rsidR="00064A65">
        <w:rPr>
          <w:rFonts w:asciiTheme="minorEastAsia" w:eastAsiaTheme="minorEastAsia" w:hAnsiTheme="minorEastAsia"/>
          <w:b/>
          <w:color w:val="000000"/>
          <w:szCs w:val="21"/>
        </w:rPr>
        <w:t>85190060</w:t>
      </w:r>
    </w:p>
    <w:p w:rsidR="00F52DF1"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课程</w:t>
      </w:r>
      <w:r>
        <w:rPr>
          <w:rFonts w:asciiTheme="minorEastAsia" w:eastAsiaTheme="minorEastAsia" w:hAnsiTheme="minorEastAsia" w:hint="eastAsia"/>
          <w:b/>
          <w:color w:val="000000"/>
          <w:szCs w:val="21"/>
        </w:rPr>
        <w:t>中文</w:t>
      </w:r>
      <w:r w:rsidRPr="008652DB">
        <w:rPr>
          <w:rFonts w:asciiTheme="minorEastAsia" w:eastAsiaTheme="minorEastAsia" w:hAnsiTheme="minorEastAsia" w:hint="eastAsia"/>
          <w:b/>
          <w:color w:val="000000"/>
          <w:szCs w:val="21"/>
        </w:rPr>
        <w:t>名称：</w:t>
      </w:r>
      <w:r w:rsidR="00064A65">
        <w:rPr>
          <w:rFonts w:asciiTheme="minorEastAsia" w:eastAsiaTheme="minorEastAsia" w:hAnsiTheme="minorEastAsia" w:hint="eastAsia"/>
          <w:b/>
          <w:color w:val="000000"/>
          <w:szCs w:val="21"/>
        </w:rPr>
        <w:t>数字集成</w:t>
      </w:r>
      <w:r w:rsidR="00064A65">
        <w:rPr>
          <w:rFonts w:asciiTheme="minorEastAsia" w:eastAsiaTheme="minorEastAsia" w:hAnsiTheme="minorEastAsia"/>
          <w:b/>
          <w:color w:val="000000"/>
          <w:szCs w:val="21"/>
        </w:rPr>
        <w:t>电路设计</w:t>
      </w:r>
    </w:p>
    <w:p w:rsidR="00064A65" w:rsidRDefault="00F52DF1" w:rsidP="00F52DF1">
      <w:pPr>
        <w:adjustRightInd w:val="0"/>
        <w:snapToGrid w:val="0"/>
        <w:spacing w:line="312" w:lineRule="auto"/>
        <w:rPr>
          <w:rFonts w:ascii="宋体" w:hAnsiTheme="minorHAnsi" w:cs="宋体"/>
          <w:color w:val="000000"/>
          <w:kern w:val="0"/>
          <w:sz w:val="20"/>
          <w:szCs w:val="20"/>
        </w:rPr>
      </w:pPr>
      <w:r>
        <w:rPr>
          <w:rFonts w:asciiTheme="minorEastAsia" w:eastAsiaTheme="minorEastAsia" w:hAnsiTheme="minorEastAsia" w:hint="eastAsia"/>
          <w:b/>
          <w:color w:val="000000"/>
          <w:szCs w:val="21"/>
        </w:rPr>
        <w:t>课程</w:t>
      </w:r>
      <w:r>
        <w:rPr>
          <w:rFonts w:asciiTheme="minorEastAsia" w:eastAsiaTheme="minorEastAsia" w:hAnsiTheme="minorEastAsia"/>
          <w:b/>
          <w:color w:val="000000"/>
          <w:szCs w:val="21"/>
        </w:rPr>
        <w:t>英文名称</w:t>
      </w:r>
      <w:r>
        <w:rPr>
          <w:rFonts w:asciiTheme="minorEastAsia" w:eastAsiaTheme="minorEastAsia" w:hAnsiTheme="minorEastAsia" w:hint="eastAsia"/>
          <w:b/>
          <w:color w:val="000000"/>
          <w:szCs w:val="21"/>
        </w:rPr>
        <w:t>：</w:t>
      </w:r>
      <w:r w:rsidR="00064A65">
        <w:rPr>
          <w:rFonts w:ascii="宋体" w:hAnsiTheme="minorHAnsi" w:cs="宋体"/>
          <w:color w:val="000000"/>
          <w:kern w:val="0"/>
          <w:sz w:val="20"/>
          <w:szCs w:val="20"/>
        </w:rPr>
        <w:t>Design of Digital Inetegrated Circuit</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学分：3.0                  周学时：3</w:t>
      </w:r>
      <w:r w:rsidR="00F9632C">
        <w:rPr>
          <w:rFonts w:asciiTheme="minorEastAsia" w:eastAsiaTheme="minorEastAsia" w:hAnsiTheme="minorEastAsia"/>
          <w:b/>
          <w:color w:val="000000"/>
          <w:szCs w:val="21"/>
        </w:rPr>
        <w:t>.0</w:t>
      </w:r>
      <w:r w:rsidRPr="008652DB">
        <w:rPr>
          <w:rFonts w:asciiTheme="minorEastAsia" w:eastAsiaTheme="minorEastAsia" w:hAnsiTheme="minorEastAsia" w:hint="eastAsia"/>
          <w:b/>
          <w:color w:val="000000"/>
          <w:szCs w:val="21"/>
        </w:rPr>
        <w:t>-0</w:t>
      </w:r>
      <w:r w:rsidR="00F9632C">
        <w:rPr>
          <w:rFonts w:asciiTheme="minorEastAsia" w:eastAsiaTheme="minorEastAsia" w:hAnsiTheme="minorEastAsia"/>
          <w:b/>
          <w:color w:val="000000"/>
          <w:szCs w:val="21"/>
        </w:rPr>
        <w:t>.0</w:t>
      </w:r>
      <w:bookmarkStart w:id="0" w:name="_GoBack"/>
      <w:bookmarkEnd w:id="0"/>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面向对象：三年级本科生</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预修课程要求：电子电路基础、数字系统设计</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一、课程介绍</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（一）中文简介</w:t>
      </w:r>
    </w:p>
    <w:p w:rsidR="00F52DF1" w:rsidRPr="008652DB" w:rsidRDefault="00F52DF1" w:rsidP="00F52DF1">
      <w:pPr>
        <w:adjustRightInd w:val="0"/>
        <w:snapToGrid w:val="0"/>
        <w:spacing w:line="312" w:lineRule="auto"/>
        <w:ind w:firstLineChars="200" w:firstLine="420"/>
        <w:rPr>
          <w:rFonts w:asciiTheme="minorEastAsia" w:eastAsiaTheme="minorEastAsia" w:hAnsiTheme="minorEastAsia"/>
          <w:b/>
          <w:color w:val="000000"/>
          <w:szCs w:val="21"/>
        </w:rPr>
      </w:pPr>
      <w:r w:rsidRPr="008652DB">
        <w:rPr>
          <w:rFonts w:asciiTheme="minorEastAsia" w:eastAsiaTheme="minorEastAsia" w:hAnsiTheme="minorEastAsia" w:cs="宋体" w:hint="eastAsia"/>
          <w:kern w:val="0"/>
          <w:szCs w:val="21"/>
        </w:rPr>
        <w:t>当今集成电路设计的趋势是更小尺寸的晶体管，更大面积的芯片，更高速的时钟频率，更低的功耗，更大规模的互连和更加复杂的层次化设计要求。本课程介绍集成电路设计领域的发展历程及最新技术发展趋势，重点介绍集成电路设计中功耗、速度、面积、成本、可靠性、测试、验证、软硬件协同等因素在各层次集成电路模块单元及系统级设计中的考虑与体现，并以智能手机为代表的移动计算系统级芯片为例进行技术讲解。</w:t>
      </w:r>
      <w:r w:rsidRPr="008652DB">
        <w:rPr>
          <w:rFonts w:asciiTheme="minorEastAsia" w:eastAsiaTheme="minorEastAsia" w:hAnsiTheme="minorEastAsia" w:cs="宋体" w:hint="eastAsia"/>
          <w:b/>
          <w:kern w:val="0"/>
          <w:szCs w:val="21"/>
        </w:rPr>
        <w:t>本课程受国家级双语示范课程建设项目支持。</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（二）英文简介</w:t>
      </w:r>
    </w:p>
    <w:p w:rsidR="00F52DF1" w:rsidRPr="008652DB" w:rsidRDefault="00F52DF1" w:rsidP="00F52DF1">
      <w:pPr>
        <w:adjustRightInd w:val="0"/>
        <w:snapToGrid w:val="0"/>
        <w:spacing w:line="312" w:lineRule="auto"/>
        <w:rPr>
          <w:rFonts w:asciiTheme="minorEastAsia" w:eastAsiaTheme="minorEastAsia" w:hAnsiTheme="minorEastAsia"/>
          <w:b/>
          <w:i/>
          <w:color w:val="000000"/>
          <w:szCs w:val="21"/>
        </w:rPr>
      </w:pPr>
      <w:r w:rsidRPr="008652DB">
        <w:rPr>
          <w:rFonts w:asciiTheme="minorEastAsia" w:eastAsiaTheme="minorEastAsia" w:hAnsiTheme="minorEastAsia" w:hint="eastAsia"/>
          <w:bCs/>
          <w:i/>
          <w:szCs w:val="21"/>
        </w:rPr>
        <w:t>Nowadays, the trend of IC design is towards smaller transistors, larger area chips, higher clock frequency, lower power consumption, larger scale interconnection and more complicated hierarchical design requirements. This course (Introduction to IC design)focuses on factors such as power, speed, size, cost, reliability, test, verification, software-hardware co-design and so on which should be considered in IC module and system designs in</w:t>
      </w:r>
      <w:r w:rsidRPr="008652DB">
        <w:rPr>
          <w:rFonts w:asciiTheme="minorEastAsia" w:eastAsiaTheme="minorEastAsia" w:hAnsiTheme="minorEastAsia"/>
          <w:bCs/>
          <w:i/>
          <w:szCs w:val="21"/>
        </w:rPr>
        <w:t>different</w:t>
      </w:r>
      <w:r w:rsidRPr="008652DB">
        <w:rPr>
          <w:rFonts w:asciiTheme="minorEastAsia" w:eastAsiaTheme="minorEastAsia" w:hAnsiTheme="minorEastAsia" w:hint="eastAsia"/>
          <w:bCs/>
          <w:i/>
          <w:szCs w:val="21"/>
        </w:rPr>
        <w:t xml:space="preserve"> levels. Students </w:t>
      </w:r>
      <w:r w:rsidRPr="008652DB">
        <w:rPr>
          <w:rFonts w:asciiTheme="minorEastAsia" w:eastAsiaTheme="minorEastAsia" w:hAnsiTheme="minorEastAsia"/>
          <w:bCs/>
          <w:i/>
          <w:szCs w:val="21"/>
        </w:rPr>
        <w:t>will</w:t>
      </w:r>
      <w:r w:rsidRPr="008652DB">
        <w:rPr>
          <w:rFonts w:asciiTheme="minorEastAsia" w:eastAsiaTheme="minorEastAsia" w:hAnsiTheme="minorEastAsia" w:hint="eastAsia"/>
          <w:bCs/>
          <w:i/>
          <w:szCs w:val="21"/>
        </w:rPr>
        <w:t xml:space="preserve"> also </w:t>
      </w:r>
      <w:r w:rsidRPr="008652DB">
        <w:rPr>
          <w:rFonts w:asciiTheme="minorEastAsia" w:eastAsiaTheme="minorEastAsia" w:hAnsiTheme="minorEastAsia"/>
          <w:bCs/>
          <w:i/>
          <w:szCs w:val="21"/>
        </w:rPr>
        <w:t xml:space="preserve">learn </w:t>
      </w:r>
      <w:r w:rsidRPr="008652DB">
        <w:rPr>
          <w:rFonts w:asciiTheme="minorEastAsia" w:eastAsiaTheme="minorEastAsia" w:hAnsiTheme="minorEastAsia" w:hint="eastAsia"/>
          <w:bCs/>
          <w:i/>
          <w:szCs w:val="21"/>
        </w:rPr>
        <w:t xml:space="preserve">the </w:t>
      </w:r>
      <w:r w:rsidRPr="008652DB">
        <w:rPr>
          <w:rFonts w:asciiTheme="minorEastAsia" w:eastAsiaTheme="minorEastAsia" w:hAnsiTheme="minorEastAsia"/>
          <w:bCs/>
          <w:i/>
          <w:szCs w:val="21"/>
        </w:rPr>
        <w:t>latest</w:t>
      </w:r>
      <w:r w:rsidRPr="008652DB">
        <w:rPr>
          <w:rFonts w:asciiTheme="minorEastAsia" w:eastAsiaTheme="minorEastAsia" w:hAnsiTheme="minorEastAsia" w:hint="eastAsia"/>
          <w:bCs/>
          <w:i/>
          <w:szCs w:val="21"/>
        </w:rPr>
        <w:t xml:space="preserve"> technology trends. The course also will introduce the technology of the system-on-chips of mobile </w:t>
      </w:r>
      <w:r w:rsidRPr="008652DB">
        <w:rPr>
          <w:rFonts w:asciiTheme="minorEastAsia" w:eastAsiaTheme="minorEastAsia" w:hAnsiTheme="minorEastAsia"/>
          <w:bCs/>
          <w:i/>
          <w:szCs w:val="21"/>
        </w:rPr>
        <w:t>computation</w:t>
      </w:r>
      <w:r w:rsidRPr="008652DB">
        <w:rPr>
          <w:rFonts w:asciiTheme="minorEastAsia" w:eastAsiaTheme="minorEastAsia" w:hAnsiTheme="minorEastAsia" w:hint="eastAsia"/>
          <w:bCs/>
          <w:i/>
          <w:szCs w:val="21"/>
        </w:rPr>
        <w:t xml:space="preserve"> via the typical example of smart phones.</w:t>
      </w:r>
      <w:r w:rsidRPr="008652DB">
        <w:rPr>
          <w:rFonts w:asciiTheme="minorEastAsia" w:eastAsiaTheme="minorEastAsia" w:hAnsiTheme="minorEastAsia" w:hint="eastAsia"/>
          <w:b/>
          <w:bCs/>
          <w:i/>
          <w:szCs w:val="21"/>
        </w:rPr>
        <w:t xml:space="preserve">This course is supported by </w:t>
      </w:r>
      <w:r w:rsidRPr="008652DB">
        <w:rPr>
          <w:rFonts w:asciiTheme="minorEastAsia" w:eastAsiaTheme="minorEastAsia" w:hAnsiTheme="minorEastAsia"/>
          <w:b/>
          <w:i/>
          <w:szCs w:val="21"/>
        </w:rPr>
        <w:t>National Program of Bilingual Demonstration Course</w:t>
      </w:r>
      <w:r w:rsidRPr="008652DB">
        <w:rPr>
          <w:rFonts w:asciiTheme="minorEastAsia" w:eastAsiaTheme="minorEastAsia" w:hAnsiTheme="minorEastAsia" w:hint="eastAsia"/>
          <w:b/>
          <w:i/>
          <w:szCs w:val="21"/>
        </w:rPr>
        <w:t>.</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二、教学目标</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（一）学习目标</w:t>
      </w:r>
    </w:p>
    <w:p w:rsidR="00F52DF1" w:rsidRPr="008652DB" w:rsidRDefault="00F52DF1" w:rsidP="00F52DF1">
      <w:pPr>
        <w:adjustRightInd w:val="0"/>
        <w:snapToGrid w:val="0"/>
        <w:spacing w:line="312" w:lineRule="auto"/>
        <w:ind w:firstLineChars="200"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通过本课程的学习，学生应理解并重视大规模集成电路设计中功耗、速度、面积、成本、可靠性、测试、验证、软硬件协同等因素在各种单元模块及芯片系统级设计中的影响，懂得如何在大规模集成电路设计中分析这些因素，理解并初步掌握大规模集成电路设计时需要关注的问题以及解决这些问题的基本方法，了解国际最新的集成电路发展趋势以及近几年以智能手机为代表的移动计算的快速发展。课程注重知识引导，培养学生自发性学习动力，为今后其相关专业的研究与深造打下良好基础。</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（二）可测量结果</w:t>
      </w:r>
    </w:p>
    <w:p w:rsidR="00F52DF1" w:rsidRPr="008652DB" w:rsidRDefault="00F52DF1" w:rsidP="00F52DF1">
      <w:pPr>
        <w:adjustRightInd w:val="0"/>
        <w:snapToGrid w:val="0"/>
        <w:spacing w:line="312" w:lineRule="auto"/>
        <w:ind w:firstLineChars="150" w:firstLine="315"/>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通过课堂讨论、课程作业以及考试等环节进行考核与测量。</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了解集成电路发展历史、最新</w:t>
      </w:r>
      <w:r w:rsidRPr="008652DB">
        <w:rPr>
          <w:rFonts w:asciiTheme="minorEastAsia" w:eastAsiaTheme="minorEastAsia" w:hAnsiTheme="minorEastAsia" w:cs="宋体" w:hint="eastAsia"/>
          <w:szCs w:val="21"/>
        </w:rPr>
        <w:t>趋势以及</w:t>
      </w:r>
      <w:r w:rsidRPr="008652DB">
        <w:rPr>
          <w:rFonts w:asciiTheme="minorEastAsia" w:eastAsiaTheme="minorEastAsia" w:hAnsiTheme="minorEastAsia" w:hint="eastAsia"/>
          <w:color w:val="000000"/>
          <w:szCs w:val="21"/>
        </w:rPr>
        <w:t>基本的分析手段；</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掌握集成电路制造工艺的基本流程、布局与封装；</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掌握MOS管的基本工作特性与电路等效模型，并会量化分析；</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lastRenderedPageBreak/>
        <w:t>了解半导体工艺中互连线的主要设计参数与几种常见等效模型，了解互连寄生效应对集成电路设计的影响，高级互连技术，包括总线技术、片上网络技术；</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掌握CMOS反相器的</w:t>
      </w:r>
      <w:r w:rsidRPr="008652DB">
        <w:rPr>
          <w:rFonts w:asciiTheme="minorEastAsia" w:eastAsiaTheme="minorEastAsia" w:hAnsiTheme="minorEastAsia" w:cs="宋体" w:hint="eastAsia"/>
          <w:szCs w:val="21"/>
        </w:rPr>
        <w:t>静态特性、动态特性、传播延时及功耗计算；</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掌握静态</w:t>
      </w:r>
      <w:r w:rsidRPr="008652DB">
        <w:rPr>
          <w:rFonts w:asciiTheme="minorEastAsia" w:eastAsiaTheme="minorEastAsia" w:hAnsiTheme="minorEastAsia" w:cs="宋体" w:hint="eastAsia"/>
          <w:szCs w:val="21"/>
        </w:rPr>
        <w:t>CMOS与动态CMOS组合电路的特点与性能，包括面积、速度与功耗等参数；</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cs="宋体" w:hint="eastAsia"/>
          <w:szCs w:val="21"/>
        </w:rPr>
        <w:t>掌握基本时序电路的设计规则，了解流水线概念，了解同步、异步时序对集成电路设计的影响；</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了解并掌握常见的基本集成电路单元模块的设计，主要包括</w:t>
      </w:r>
      <w:r w:rsidRPr="008652DB">
        <w:rPr>
          <w:rFonts w:asciiTheme="minorEastAsia" w:eastAsiaTheme="minorEastAsia" w:hAnsiTheme="minorEastAsia" w:cs="宋体" w:hint="eastAsia"/>
          <w:szCs w:val="21"/>
        </w:rPr>
        <w:t>加法器、乘法器、移位器和存储器等；</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了解并掌握集成电路的测试与验证的手段和方法；</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了解智能手机及其芯片的发展历程和趋势，智能手机芯片的硬件结构、软件体系及软硬件协同设计方法；</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了解智能手机芯片中的应用处理器、基带处理器、射频芯片、传感器、存储结构、软件栈、操作系统、应用程序等内容；</w:t>
      </w:r>
    </w:p>
    <w:p w:rsidR="00F52DF1" w:rsidRPr="008652DB" w:rsidRDefault="00F52DF1" w:rsidP="00F52DF1">
      <w:pPr>
        <w:numPr>
          <w:ilvl w:val="0"/>
          <w:numId w:val="22"/>
        </w:numPr>
        <w:adjustRightInd w:val="0"/>
        <w:snapToGrid w:val="0"/>
        <w:spacing w:line="312" w:lineRule="auto"/>
        <w:rPr>
          <w:rFonts w:asciiTheme="minorEastAsia" w:eastAsiaTheme="minorEastAsia" w:hAnsiTheme="minorEastAsia"/>
          <w:color w:val="000000"/>
          <w:szCs w:val="21"/>
        </w:rPr>
      </w:pPr>
      <w:r w:rsidRPr="008652DB">
        <w:rPr>
          <w:rFonts w:asciiTheme="minorEastAsia" w:eastAsiaTheme="minorEastAsia" w:hAnsiTheme="minorEastAsia" w:hint="eastAsia"/>
          <w:color w:val="000000"/>
          <w:szCs w:val="21"/>
        </w:rPr>
        <w:t>了解CPU核、GPU核的基本工作方式、发展历程及最新技术。</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三、课程要求</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（一）授课方式与要求</w:t>
      </w:r>
    </w:p>
    <w:p w:rsidR="00F52DF1" w:rsidRPr="008652DB" w:rsidRDefault="00F52DF1" w:rsidP="00F52DF1">
      <w:pPr>
        <w:adjustRightInd w:val="0"/>
        <w:snapToGrid w:val="0"/>
        <w:spacing w:line="312" w:lineRule="auto"/>
        <w:ind w:firstLineChars="200"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1.采用多媒体投影教学，课程网站：</w:t>
      </w:r>
      <w:hyperlink r:id="rId5" w:history="1">
        <w:r w:rsidRPr="008652DB">
          <w:rPr>
            <w:rStyle w:val="a3"/>
            <w:rFonts w:asciiTheme="minorEastAsia" w:eastAsiaTheme="minorEastAsia" w:hAnsiTheme="minorEastAsia" w:cs="宋体"/>
            <w:kern w:val="0"/>
            <w:szCs w:val="21"/>
          </w:rPr>
          <w:t>http://10.212.45.210/67120110</w:t>
        </w:r>
      </w:hyperlink>
    </w:p>
    <w:p w:rsidR="00F52DF1" w:rsidRPr="008652DB" w:rsidRDefault="00F52DF1" w:rsidP="00F52DF1">
      <w:pPr>
        <w:adjustRightInd w:val="0"/>
        <w:snapToGrid w:val="0"/>
        <w:spacing w:line="312" w:lineRule="auto"/>
        <w:ind w:firstLineChars="200"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2.为巩固、熟练掌握所学知识，课后安排作业和讲座、实践环节（部分学生)。</w:t>
      </w:r>
    </w:p>
    <w:p w:rsidR="00F52DF1" w:rsidRPr="008652DB" w:rsidRDefault="00F52DF1" w:rsidP="00F52DF1">
      <w:pPr>
        <w:numPr>
          <w:ilvl w:val="0"/>
          <w:numId w:val="1"/>
        </w:num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考试评分与建议</w:t>
      </w:r>
    </w:p>
    <w:p w:rsidR="00F52DF1" w:rsidRPr="008652DB" w:rsidRDefault="00F52DF1" w:rsidP="00F52DF1">
      <w:pPr>
        <w:adjustRightInd w:val="0"/>
        <w:snapToGrid w:val="0"/>
        <w:spacing w:line="312" w:lineRule="auto"/>
        <w:ind w:firstLineChars="200"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1.学期结束进行期末考试。</w:t>
      </w:r>
    </w:p>
    <w:p w:rsidR="00F52DF1" w:rsidRPr="008652DB" w:rsidRDefault="00F52DF1" w:rsidP="00F52DF1">
      <w:pPr>
        <w:adjustRightInd w:val="0"/>
        <w:snapToGrid w:val="0"/>
        <w:spacing w:line="312" w:lineRule="auto"/>
        <w:ind w:firstLineChars="200"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2.按照平时作业40％(包括大作业)、期末60％，评出最终成绩。</w:t>
      </w:r>
    </w:p>
    <w:p w:rsidR="00F52DF1" w:rsidRPr="008652DB" w:rsidRDefault="00F52DF1" w:rsidP="00F52DF1">
      <w:pPr>
        <w:adjustRightInd w:val="0"/>
        <w:snapToGrid w:val="0"/>
        <w:spacing w:line="312" w:lineRule="auto"/>
        <w:rPr>
          <w:rFonts w:asciiTheme="minorEastAsia" w:eastAsiaTheme="minorEastAsia" w:hAnsiTheme="minorEastAsia"/>
          <w:bCs/>
          <w:i/>
          <w:szCs w:val="21"/>
        </w:rPr>
      </w:pP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四、教学安排</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图示16次课的Outline如下，共四个部分，蓝色器件工艺部分，粉色电路部分，紫色模块部分，红色系统（智能手机）部分。</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noProof/>
          <w:color w:val="000000"/>
          <w:szCs w:val="21"/>
        </w:rPr>
        <w:drawing>
          <wp:inline distT="0" distB="0" distL="0" distR="0" wp14:anchorId="609ECC7E" wp14:editId="4717F463">
            <wp:extent cx="2927350" cy="2613660"/>
            <wp:effectExtent l="0" t="0" r="0" b="0"/>
            <wp:docPr id="1" name="图片 1" descr="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7350" cy="2613660"/>
                    </a:xfrm>
                    <a:prstGeom prst="rect">
                      <a:avLst/>
                    </a:prstGeom>
                    <a:noFill/>
                    <a:ln>
                      <a:noFill/>
                    </a:ln>
                  </pic:spPr>
                </pic:pic>
              </a:graphicData>
            </a:graphic>
          </wp:inline>
        </w:drawing>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lastRenderedPageBreak/>
        <w:t>具体分解后的教学模块共18个，如下安排：</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1.课程介绍和集成电路设计方法（2学时）</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主要内容：</w:t>
      </w:r>
    </w:p>
    <w:p w:rsidR="00F52DF1" w:rsidRPr="008652DB" w:rsidRDefault="00F52DF1" w:rsidP="00F52DF1">
      <w:pPr>
        <w:spacing w:before="60"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ab/>
        <w:t>介绍本次课程的内容及安排；介绍集成电路产业的发展历史，以及当前所面对的挑战；介绍集成电路设计及制造相关的性能、评价准则等。</w:t>
      </w:r>
    </w:p>
    <w:p w:rsidR="00F52DF1" w:rsidRPr="008652DB" w:rsidRDefault="00F52DF1" w:rsidP="00F52DF1">
      <w:pPr>
        <w:pStyle w:val="a4"/>
        <w:numPr>
          <w:ilvl w:val="0"/>
          <w:numId w:val="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课程介绍</w:t>
      </w:r>
    </w:p>
    <w:p w:rsidR="00F52DF1" w:rsidRPr="008652DB" w:rsidRDefault="00F52DF1" w:rsidP="00F52DF1">
      <w:pPr>
        <w:pStyle w:val="a4"/>
        <w:numPr>
          <w:ilvl w:val="0"/>
          <w:numId w:val="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集成电路的历史和挑战</w:t>
      </w:r>
    </w:p>
    <w:p w:rsidR="00F52DF1" w:rsidRPr="008652DB" w:rsidRDefault="00F52DF1" w:rsidP="00F52DF1">
      <w:pPr>
        <w:pStyle w:val="a4"/>
        <w:numPr>
          <w:ilvl w:val="0"/>
          <w:numId w:val="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集成电路性能分析</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阅读材料：</w:t>
      </w:r>
    </w:p>
    <w:p w:rsidR="00F52DF1" w:rsidRPr="008652DB" w:rsidRDefault="00F52DF1" w:rsidP="00F52DF1">
      <w:pPr>
        <w:spacing w:before="60" w:line="312" w:lineRule="auto"/>
        <w:ind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kern w:val="0"/>
          <w:szCs w:val="21"/>
        </w:rPr>
        <w:t>200</w:t>
      </w:r>
      <w:r w:rsidRPr="008652DB">
        <w:rPr>
          <w:rFonts w:asciiTheme="minorEastAsia" w:eastAsiaTheme="minorEastAsia" w:hAnsiTheme="minorEastAsia" w:cs="宋体" w:hint="eastAsia"/>
          <w:kern w:val="0"/>
          <w:szCs w:val="21"/>
        </w:rPr>
        <w:t>4-3。</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思考题：</w:t>
      </w:r>
    </w:p>
    <w:p w:rsidR="00F52DF1" w:rsidRPr="008652DB" w:rsidRDefault="00F52DF1" w:rsidP="00F52DF1">
      <w:pPr>
        <w:spacing w:before="60" w:line="312" w:lineRule="auto"/>
        <w:ind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集成电路发展的驱动力是什么？</w:t>
      </w:r>
    </w:p>
    <w:p w:rsidR="00F52DF1" w:rsidRPr="008652DB" w:rsidRDefault="00F52DF1" w:rsidP="00F52DF1">
      <w:pPr>
        <w:spacing w:before="60" w:line="312" w:lineRule="auto"/>
        <w:rPr>
          <w:rFonts w:asciiTheme="minorEastAsia" w:eastAsiaTheme="minorEastAsia" w:hAnsiTheme="minorEastAsia" w:cs="宋体"/>
          <w:b/>
          <w:kern w:val="0"/>
          <w:szCs w:val="21"/>
        </w:rPr>
      </w:pP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 xml:space="preserve">2.制造工艺及集成电路布局（2学时） </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主要内容：</w:t>
      </w:r>
    </w:p>
    <w:p w:rsidR="00F52DF1" w:rsidRPr="008652DB" w:rsidRDefault="00F52DF1" w:rsidP="00F52DF1">
      <w:pPr>
        <w:spacing w:before="60"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ab/>
        <w:t>集成电路设计中的基本工艺流程，包括晶圆、光刻工艺流程、及常见工艺步骤（如扩散、离子注入、刻蚀）；CMOS电路中版图设计的基本规则；IC封装相关内容。</w:t>
      </w:r>
    </w:p>
    <w:p w:rsidR="00F52DF1" w:rsidRPr="008652DB" w:rsidRDefault="00F52DF1" w:rsidP="00F52DF1">
      <w:pPr>
        <w:pStyle w:val="a4"/>
        <w:numPr>
          <w:ilvl w:val="0"/>
          <w:numId w:val="8"/>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制造过程中的基本工艺流程</w:t>
      </w:r>
    </w:p>
    <w:p w:rsidR="00F52DF1" w:rsidRPr="008652DB" w:rsidRDefault="00F52DF1" w:rsidP="00F52DF1">
      <w:pPr>
        <w:pStyle w:val="a4"/>
        <w:numPr>
          <w:ilvl w:val="0"/>
          <w:numId w:val="8"/>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基本规则介绍</w:t>
      </w:r>
    </w:p>
    <w:p w:rsidR="00F52DF1" w:rsidRPr="008652DB" w:rsidRDefault="00F52DF1" w:rsidP="00F52DF1">
      <w:pPr>
        <w:pStyle w:val="a4"/>
        <w:numPr>
          <w:ilvl w:val="0"/>
          <w:numId w:val="8"/>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封装</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阅读材料：</w:t>
      </w:r>
    </w:p>
    <w:p w:rsidR="00F52DF1" w:rsidRPr="008652DB" w:rsidRDefault="00F52DF1" w:rsidP="00F52DF1">
      <w:pPr>
        <w:spacing w:before="60" w:line="312" w:lineRule="auto"/>
        <w:ind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kern w:val="0"/>
          <w:szCs w:val="21"/>
        </w:rPr>
        <w:t>200</w:t>
      </w:r>
      <w:r w:rsidRPr="008652DB">
        <w:rPr>
          <w:rFonts w:asciiTheme="minorEastAsia" w:eastAsiaTheme="minorEastAsia" w:hAnsiTheme="minorEastAsia" w:cs="宋体" w:hint="eastAsia"/>
          <w:kern w:val="0"/>
          <w:szCs w:val="21"/>
        </w:rPr>
        <w:t>4-3。</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思考题：</w:t>
      </w:r>
    </w:p>
    <w:p w:rsidR="00F52DF1" w:rsidRPr="008652DB" w:rsidRDefault="00F52DF1" w:rsidP="00F52DF1">
      <w:pPr>
        <w:spacing w:before="60"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ab/>
        <w:t>晶体管电路的棒图设计。</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3.器件（2学时）</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主要内容：</w:t>
      </w:r>
    </w:p>
    <w:p w:rsidR="00F52DF1" w:rsidRPr="008652DB" w:rsidRDefault="00F52DF1" w:rsidP="00F52DF1">
      <w:pPr>
        <w:spacing w:before="60"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ab/>
        <w:t>综述半导体二极管及MOSFET晶体管的工作情况。介绍了对这些器件进行模拟的各种</w:t>
      </w:r>
      <w:r w:rsidRPr="008652DB">
        <w:rPr>
          <w:rFonts w:asciiTheme="minorEastAsia" w:eastAsiaTheme="minorEastAsia" w:hAnsiTheme="minorEastAsia" w:cs="宋体" w:hint="eastAsia"/>
          <w:kern w:val="0"/>
          <w:szCs w:val="21"/>
        </w:rPr>
        <w:lastRenderedPageBreak/>
        <w:t>方法，从简单的模型到复杂的SPICE模型。这是我们后续进行数字电路基本单元设计分析的基础。对二极管及MOS管的特性进行更进一步分析，建立更为接近实际的模型。</w:t>
      </w:r>
    </w:p>
    <w:p w:rsidR="00F52DF1" w:rsidRPr="008652DB" w:rsidRDefault="00F52DF1" w:rsidP="00F52DF1">
      <w:pPr>
        <w:pStyle w:val="a4"/>
        <w:numPr>
          <w:ilvl w:val="0"/>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二极管特性和分析</w:t>
      </w:r>
    </w:p>
    <w:p w:rsidR="00F52DF1" w:rsidRPr="008652DB" w:rsidRDefault="00F52DF1" w:rsidP="00F52DF1">
      <w:pPr>
        <w:pStyle w:val="a4"/>
        <w:numPr>
          <w:ilvl w:val="0"/>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MOS管特性和分析</w:t>
      </w:r>
    </w:p>
    <w:p w:rsidR="00F52DF1" w:rsidRPr="008652DB" w:rsidRDefault="00F52DF1" w:rsidP="00F52DF1">
      <w:pPr>
        <w:pStyle w:val="a4"/>
        <w:numPr>
          <w:ilvl w:val="0"/>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二级效应和电路模型</w:t>
      </w:r>
    </w:p>
    <w:p w:rsidR="00F52DF1" w:rsidRPr="008652DB" w:rsidRDefault="00F52DF1" w:rsidP="00F52DF1">
      <w:pPr>
        <w:pStyle w:val="a4"/>
        <w:numPr>
          <w:ilvl w:val="1"/>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二级效应：</w:t>
      </w:r>
    </w:p>
    <w:p w:rsidR="00F52DF1" w:rsidRPr="008652DB" w:rsidRDefault="00F52DF1" w:rsidP="00F52DF1">
      <w:pPr>
        <w:pStyle w:val="a4"/>
        <w:numPr>
          <w:ilvl w:val="1"/>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电路模型</w:t>
      </w:r>
    </w:p>
    <w:p w:rsidR="00F52DF1" w:rsidRPr="008652DB" w:rsidRDefault="00F52DF1" w:rsidP="00F52DF1">
      <w:pPr>
        <w:pStyle w:val="a4"/>
        <w:numPr>
          <w:ilvl w:val="1"/>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人工分析</w:t>
      </w:r>
    </w:p>
    <w:p w:rsidR="00F52DF1" w:rsidRPr="008652DB" w:rsidRDefault="00F52DF1" w:rsidP="00F52DF1">
      <w:pPr>
        <w:pStyle w:val="a4"/>
        <w:numPr>
          <w:ilvl w:val="1"/>
          <w:numId w:val="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MOS电容模型</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阅读材料：</w:t>
      </w:r>
    </w:p>
    <w:p w:rsidR="00F52DF1" w:rsidRPr="008652DB" w:rsidRDefault="00F52DF1" w:rsidP="00F52DF1">
      <w:pPr>
        <w:spacing w:before="60" w:line="312" w:lineRule="auto"/>
        <w:ind w:firstLine="420"/>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kern w:val="0"/>
          <w:szCs w:val="21"/>
        </w:rPr>
        <w:t>200</w:t>
      </w:r>
      <w:r w:rsidRPr="008652DB">
        <w:rPr>
          <w:rFonts w:asciiTheme="minorEastAsia" w:eastAsiaTheme="minorEastAsia" w:hAnsiTheme="minorEastAsia" w:cs="宋体" w:hint="eastAsia"/>
          <w:kern w:val="0"/>
          <w:szCs w:val="21"/>
        </w:rPr>
        <w:t>4-3。</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思考题：</w:t>
      </w:r>
    </w:p>
    <w:p w:rsidR="00F52DF1" w:rsidRPr="008652DB" w:rsidRDefault="00F52DF1" w:rsidP="00F52DF1">
      <w:pPr>
        <w:spacing w:before="60"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ab/>
        <w:t>共2-3题，其中1题是二极管相关，其余MOS管相关，见PPT，需计算。</w:t>
      </w:r>
    </w:p>
    <w:p w:rsidR="00F52DF1" w:rsidRPr="008652DB" w:rsidRDefault="00F52DF1" w:rsidP="00F52DF1">
      <w:pPr>
        <w:spacing w:before="60" w:line="312" w:lineRule="auto"/>
        <w:rPr>
          <w:rFonts w:asciiTheme="minorEastAsia" w:eastAsiaTheme="minorEastAsia" w:hAnsiTheme="minorEastAsia" w:cs="宋体"/>
          <w:b/>
          <w:kern w:val="0"/>
          <w:szCs w:val="21"/>
        </w:rPr>
      </w:pP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4.导线（2学时）</w:t>
      </w:r>
    </w:p>
    <w:p w:rsidR="00F52DF1" w:rsidRPr="008652DB" w:rsidRDefault="00F52DF1" w:rsidP="00F52DF1">
      <w:pPr>
        <w:spacing w:before="60" w:line="312" w:lineRule="auto"/>
        <w:rPr>
          <w:rFonts w:asciiTheme="minorEastAsia" w:eastAsiaTheme="minorEastAsia" w:hAnsiTheme="minorEastAsia" w:cs="宋体"/>
          <w:b/>
          <w:kern w:val="0"/>
          <w:szCs w:val="21"/>
        </w:rPr>
      </w:pPr>
      <w:r w:rsidRPr="008652DB">
        <w:rPr>
          <w:rFonts w:asciiTheme="minorEastAsia" w:eastAsiaTheme="minorEastAsia" w:hAnsiTheme="minorEastAsia" w:cs="宋体" w:hint="eastAsia"/>
          <w:b/>
          <w:kern w:val="0"/>
          <w:szCs w:val="21"/>
        </w:rPr>
        <w:t>主要内容：</w:t>
      </w:r>
    </w:p>
    <w:p w:rsidR="00F52DF1" w:rsidRPr="008652DB" w:rsidRDefault="00F52DF1" w:rsidP="00F52DF1">
      <w:pPr>
        <w:spacing w:before="60"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ab/>
        <w:t>深入分析在现代半导体工艺中互连线的作用和特性。指出决定导线寄生参数（电容、电阻、电感）值的主要参数，介绍合适的导线模型以帮助我们进一步分析。</w:t>
      </w:r>
    </w:p>
    <w:p w:rsidR="00F52DF1" w:rsidRPr="008652DB" w:rsidRDefault="00F52DF1" w:rsidP="00F52DF1">
      <w:pPr>
        <w:pStyle w:val="a4"/>
        <w:numPr>
          <w:ilvl w:val="0"/>
          <w:numId w:val="1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导线寄生问题：</w:t>
      </w:r>
    </w:p>
    <w:p w:rsidR="00F52DF1" w:rsidRPr="008652DB" w:rsidRDefault="00F52DF1" w:rsidP="00F52DF1">
      <w:pPr>
        <w:pStyle w:val="a4"/>
        <w:numPr>
          <w:ilvl w:val="0"/>
          <w:numId w:val="11"/>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寄生电容</w:t>
      </w:r>
    </w:p>
    <w:p w:rsidR="00F52DF1" w:rsidRPr="008652DB" w:rsidRDefault="00F52DF1" w:rsidP="00F52DF1">
      <w:pPr>
        <w:pStyle w:val="a4"/>
        <w:numPr>
          <w:ilvl w:val="0"/>
          <w:numId w:val="11"/>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寄生电阻</w:t>
      </w:r>
    </w:p>
    <w:p w:rsidR="00F52DF1" w:rsidRPr="008652DB" w:rsidRDefault="00F52DF1" w:rsidP="00F52DF1">
      <w:pPr>
        <w:pStyle w:val="a4"/>
        <w:numPr>
          <w:ilvl w:val="0"/>
          <w:numId w:val="11"/>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寄生电导</w:t>
      </w:r>
    </w:p>
    <w:p w:rsidR="00F52DF1" w:rsidRPr="008652DB" w:rsidRDefault="00F52DF1" w:rsidP="00F52DF1">
      <w:pPr>
        <w:pStyle w:val="a4"/>
        <w:numPr>
          <w:ilvl w:val="0"/>
          <w:numId w:val="1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导线模型：</w:t>
      </w:r>
    </w:p>
    <w:p w:rsidR="00F52DF1" w:rsidRPr="008652DB" w:rsidRDefault="00F52DF1" w:rsidP="00F52DF1">
      <w:pPr>
        <w:pStyle w:val="a4"/>
        <w:numPr>
          <w:ilvl w:val="0"/>
          <w:numId w:val="1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理想模型</w:t>
      </w:r>
    </w:p>
    <w:p w:rsidR="00F52DF1" w:rsidRPr="008652DB" w:rsidRDefault="00F52DF1" w:rsidP="00F52DF1">
      <w:pPr>
        <w:pStyle w:val="a4"/>
        <w:numPr>
          <w:ilvl w:val="0"/>
          <w:numId w:val="1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集中模型</w:t>
      </w:r>
    </w:p>
    <w:p w:rsidR="00F52DF1" w:rsidRPr="008652DB" w:rsidRDefault="00F52DF1" w:rsidP="00F52DF1">
      <w:pPr>
        <w:pStyle w:val="a4"/>
        <w:numPr>
          <w:ilvl w:val="0"/>
          <w:numId w:val="1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分布模型</w:t>
      </w:r>
    </w:p>
    <w:p w:rsidR="00F52DF1" w:rsidRPr="008652DB" w:rsidRDefault="00F52DF1" w:rsidP="00F52DF1">
      <w:pPr>
        <w:pStyle w:val="a4"/>
        <w:numPr>
          <w:ilvl w:val="0"/>
          <w:numId w:val="1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传输线</w:t>
      </w:r>
    </w:p>
    <w:p w:rsidR="00F52DF1" w:rsidRPr="008652DB" w:rsidRDefault="00F52DF1" w:rsidP="00F52DF1">
      <w:pPr>
        <w:pStyle w:val="a4"/>
        <w:tabs>
          <w:tab w:val="left" w:pos="2175"/>
        </w:tabs>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lastRenderedPageBreak/>
        <w:t>课堂PPT补充介绍材料。</w:t>
      </w:r>
    </w:p>
    <w:p w:rsidR="00F52DF1" w:rsidRPr="008652DB" w:rsidRDefault="00F52DF1" w:rsidP="00F52DF1">
      <w:pPr>
        <w:pStyle w:val="a4"/>
        <w:tabs>
          <w:tab w:val="left" w:pos="1965"/>
        </w:tabs>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tabs>
          <w:tab w:val="left" w:pos="1965"/>
        </w:tabs>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传输线相关的题目，给定激励、源端阻抗、终端阻抗，求传输线响应。</w:t>
      </w:r>
    </w:p>
    <w:p w:rsidR="00F52DF1" w:rsidRPr="008652DB" w:rsidRDefault="00F52DF1" w:rsidP="00F52DF1">
      <w:pPr>
        <w:pStyle w:val="a4"/>
        <w:tabs>
          <w:tab w:val="left" w:pos="1965"/>
        </w:tabs>
        <w:spacing w:line="312" w:lineRule="auto"/>
        <w:rPr>
          <w:rFonts w:asciiTheme="minorEastAsia" w:eastAsiaTheme="minorEastAsia" w:hAnsiTheme="minorEastAsia" w:cs="宋体"/>
          <w:szCs w:val="21"/>
        </w:rPr>
      </w:pPr>
    </w:p>
    <w:p w:rsidR="00F52DF1" w:rsidRPr="008652DB" w:rsidRDefault="00F52DF1" w:rsidP="00F52DF1">
      <w:pPr>
        <w:pStyle w:val="a4"/>
        <w:tabs>
          <w:tab w:val="left" w:pos="2175"/>
        </w:tabs>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5.CMOS反相器（2学时）</w:t>
      </w:r>
    </w:p>
    <w:p w:rsidR="00F52DF1" w:rsidRPr="008652DB" w:rsidRDefault="00F52DF1" w:rsidP="00F52DF1">
      <w:pPr>
        <w:pStyle w:val="a4"/>
        <w:tabs>
          <w:tab w:val="left" w:pos="2175"/>
        </w:tabs>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tabs>
          <w:tab w:val="left" w:pos="2175"/>
        </w:tabs>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 xml:space="preserve">    从静态特性、动态特性、传播延时、功耗等多方面对CMOS反相器做严格和深入的分析，并依据此考察工艺变化对反相器性能指标的影响。</w:t>
      </w:r>
    </w:p>
    <w:p w:rsidR="00F52DF1" w:rsidRPr="008652DB" w:rsidRDefault="00F52DF1" w:rsidP="00F52DF1">
      <w:pPr>
        <w:pStyle w:val="a4"/>
        <w:numPr>
          <w:ilvl w:val="0"/>
          <w:numId w:val="1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反相器介绍</w:t>
      </w:r>
    </w:p>
    <w:p w:rsidR="00F52DF1" w:rsidRPr="008652DB" w:rsidRDefault="00F52DF1" w:rsidP="00F52DF1">
      <w:pPr>
        <w:pStyle w:val="a4"/>
        <w:numPr>
          <w:ilvl w:val="0"/>
          <w:numId w:val="1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动态特性：</w:t>
      </w:r>
    </w:p>
    <w:p w:rsidR="00F52DF1" w:rsidRPr="008652DB" w:rsidRDefault="00F52DF1" w:rsidP="00F52DF1">
      <w:pPr>
        <w:pStyle w:val="a4"/>
        <w:numPr>
          <w:ilvl w:val="0"/>
          <w:numId w:val="1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传播延时</w:t>
      </w:r>
    </w:p>
    <w:p w:rsidR="00F52DF1" w:rsidRPr="008652DB" w:rsidRDefault="00F52DF1" w:rsidP="00F52DF1">
      <w:pPr>
        <w:pStyle w:val="a4"/>
        <w:numPr>
          <w:ilvl w:val="0"/>
          <w:numId w:val="1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反向链延时</w:t>
      </w:r>
    </w:p>
    <w:p w:rsidR="00F52DF1" w:rsidRPr="008652DB" w:rsidRDefault="00F52DF1" w:rsidP="00F52DF1">
      <w:pPr>
        <w:pStyle w:val="a4"/>
        <w:numPr>
          <w:ilvl w:val="0"/>
          <w:numId w:val="1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功耗：</w:t>
      </w:r>
    </w:p>
    <w:p w:rsidR="00F52DF1" w:rsidRPr="008652DB" w:rsidRDefault="00F52DF1" w:rsidP="00F52DF1">
      <w:pPr>
        <w:pStyle w:val="a4"/>
        <w:numPr>
          <w:ilvl w:val="0"/>
          <w:numId w:val="1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动态功耗</w:t>
      </w:r>
    </w:p>
    <w:p w:rsidR="00F52DF1" w:rsidRPr="008652DB" w:rsidRDefault="00F52DF1" w:rsidP="00F52DF1">
      <w:pPr>
        <w:pStyle w:val="a4"/>
        <w:numPr>
          <w:ilvl w:val="0"/>
          <w:numId w:val="1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直接路径电流</w:t>
      </w:r>
    </w:p>
    <w:p w:rsidR="00F52DF1" w:rsidRPr="008652DB" w:rsidRDefault="00F52DF1" w:rsidP="00F52DF1">
      <w:pPr>
        <w:pStyle w:val="a4"/>
        <w:numPr>
          <w:ilvl w:val="0"/>
          <w:numId w:val="1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静态功耗</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根据反相器的特性，思考集成电路中低功耗的解决方法和途径。</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6.CMOS组合逻辑与时序分析（3学时）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广泛的分析各种组合CMOS数字电路的特点和性能，包括它们的面积、速度和功耗。对组合逻辑进行建模，分析影响其性能的各种因素，给出提高其性能的建议等。</w:t>
      </w:r>
    </w:p>
    <w:p w:rsidR="00F52DF1" w:rsidRPr="008652DB" w:rsidRDefault="00F52DF1" w:rsidP="00F52DF1">
      <w:pPr>
        <w:pStyle w:val="a4"/>
        <w:numPr>
          <w:ilvl w:val="0"/>
          <w:numId w:val="16"/>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静态CMOS：</w:t>
      </w:r>
    </w:p>
    <w:p w:rsidR="00F52DF1" w:rsidRPr="008652DB" w:rsidRDefault="00F52DF1" w:rsidP="00F52DF1">
      <w:pPr>
        <w:pStyle w:val="a4"/>
        <w:numPr>
          <w:ilvl w:val="0"/>
          <w:numId w:val="1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静态互补CMOS</w:t>
      </w:r>
    </w:p>
    <w:p w:rsidR="00F52DF1" w:rsidRPr="008652DB" w:rsidRDefault="00F52DF1" w:rsidP="00F52DF1">
      <w:pPr>
        <w:pStyle w:val="a4"/>
        <w:numPr>
          <w:ilvl w:val="0"/>
          <w:numId w:val="1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输入模式在延时上的影响</w:t>
      </w:r>
    </w:p>
    <w:p w:rsidR="00F52DF1" w:rsidRPr="008652DB" w:rsidRDefault="00F52DF1" w:rsidP="00F52DF1">
      <w:pPr>
        <w:pStyle w:val="a4"/>
        <w:numPr>
          <w:ilvl w:val="0"/>
          <w:numId w:val="1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逻辑努力</w:t>
      </w:r>
    </w:p>
    <w:p w:rsidR="00F52DF1" w:rsidRPr="008652DB" w:rsidRDefault="00F52DF1" w:rsidP="00F52DF1">
      <w:pPr>
        <w:pStyle w:val="a4"/>
        <w:numPr>
          <w:ilvl w:val="0"/>
          <w:numId w:val="1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功耗</w:t>
      </w:r>
    </w:p>
    <w:p w:rsidR="00F52DF1" w:rsidRPr="008652DB" w:rsidRDefault="00F52DF1" w:rsidP="00F52DF1">
      <w:pPr>
        <w:pStyle w:val="a4"/>
        <w:numPr>
          <w:ilvl w:val="0"/>
          <w:numId w:val="1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有比逻辑</w:t>
      </w:r>
    </w:p>
    <w:p w:rsidR="00F52DF1" w:rsidRPr="008652DB" w:rsidRDefault="00F52DF1" w:rsidP="00F52DF1">
      <w:pPr>
        <w:pStyle w:val="a4"/>
        <w:numPr>
          <w:ilvl w:val="0"/>
          <w:numId w:val="16"/>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动态CMOS：</w:t>
      </w:r>
    </w:p>
    <w:p w:rsidR="00F52DF1" w:rsidRPr="008652DB" w:rsidRDefault="00F52DF1" w:rsidP="00F52DF1">
      <w:pPr>
        <w:pStyle w:val="a4"/>
        <w:numPr>
          <w:ilvl w:val="0"/>
          <w:numId w:val="18"/>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lastRenderedPageBreak/>
        <w:t>动态门</w:t>
      </w:r>
    </w:p>
    <w:p w:rsidR="00F52DF1" w:rsidRPr="008652DB" w:rsidRDefault="00F52DF1" w:rsidP="00F52DF1">
      <w:pPr>
        <w:pStyle w:val="a4"/>
        <w:numPr>
          <w:ilvl w:val="0"/>
          <w:numId w:val="18"/>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动态功耗</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根据逻辑表达式，设计CMOS静态互补组合逻辑。</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7.静态和动态时序电路（3学时）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b/>
          <w:szCs w:val="21"/>
        </w:rPr>
        <w:tab/>
      </w:r>
      <w:r w:rsidRPr="008652DB">
        <w:rPr>
          <w:rFonts w:asciiTheme="minorEastAsia" w:eastAsiaTheme="minorEastAsia" w:hAnsiTheme="minorEastAsia" w:cs="宋体" w:hint="eastAsia"/>
          <w:szCs w:val="21"/>
        </w:rPr>
        <w:t>时序电路通常由组合逻辑和寄存器组成，由寄存器保持状态。上一节已经介绍过了组合逻辑，要构成时序电路，我们需要对寄存器的构成及特性做深入的讨论和分析。</w:t>
      </w:r>
    </w:p>
    <w:p w:rsidR="00F52DF1" w:rsidRPr="008652DB" w:rsidRDefault="00F52DF1" w:rsidP="00F52DF1">
      <w:pPr>
        <w:pStyle w:val="a4"/>
        <w:numPr>
          <w:ilvl w:val="0"/>
          <w:numId w:val="1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主从触发电路</w:t>
      </w:r>
    </w:p>
    <w:p w:rsidR="00F52DF1" w:rsidRPr="008652DB" w:rsidRDefault="00F52DF1" w:rsidP="00F52DF1">
      <w:pPr>
        <w:pStyle w:val="a4"/>
        <w:numPr>
          <w:ilvl w:val="0"/>
          <w:numId w:val="1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非理想时钟</w:t>
      </w:r>
    </w:p>
    <w:p w:rsidR="00F52DF1" w:rsidRPr="008652DB" w:rsidRDefault="00F52DF1" w:rsidP="00F52DF1">
      <w:pPr>
        <w:pStyle w:val="a4"/>
        <w:numPr>
          <w:ilvl w:val="0"/>
          <w:numId w:val="1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流水线</w:t>
      </w:r>
    </w:p>
    <w:p w:rsidR="00F52DF1" w:rsidRPr="008652DB" w:rsidRDefault="00F52DF1" w:rsidP="00F52DF1">
      <w:pPr>
        <w:pStyle w:val="a4"/>
        <w:numPr>
          <w:ilvl w:val="0"/>
          <w:numId w:val="1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施密特触发器</w:t>
      </w:r>
    </w:p>
    <w:p w:rsidR="00F52DF1" w:rsidRPr="008652DB" w:rsidRDefault="00F52DF1" w:rsidP="00F52DF1">
      <w:pPr>
        <w:pStyle w:val="a4"/>
        <w:numPr>
          <w:ilvl w:val="0"/>
          <w:numId w:val="1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单稳态电路</w:t>
      </w:r>
    </w:p>
    <w:p w:rsidR="00F52DF1" w:rsidRPr="008652DB" w:rsidRDefault="00F52DF1" w:rsidP="00F52DF1">
      <w:pPr>
        <w:pStyle w:val="a4"/>
        <w:numPr>
          <w:ilvl w:val="0"/>
          <w:numId w:val="19"/>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非稳态电路</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分别设计一种静态和动态的寄存器。</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8.数字IC的实现策略和趋势（3学时）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简要描述了数字集成电路设计实现策略及相关前沿领域知识。介绍了过去数十年间出现的许多实现形式、技术和工具。</w:t>
      </w:r>
    </w:p>
    <w:p w:rsidR="00F52DF1" w:rsidRPr="008652DB" w:rsidRDefault="00F52DF1" w:rsidP="00F52DF1">
      <w:pPr>
        <w:pStyle w:val="a4"/>
        <w:numPr>
          <w:ilvl w:val="0"/>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SoC设计挑战</w:t>
      </w:r>
    </w:p>
    <w:p w:rsidR="00F52DF1" w:rsidRPr="008652DB" w:rsidRDefault="00F52DF1" w:rsidP="00F52DF1">
      <w:pPr>
        <w:pStyle w:val="a4"/>
        <w:numPr>
          <w:ilvl w:val="0"/>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实现策略</w:t>
      </w:r>
    </w:p>
    <w:p w:rsidR="00F52DF1" w:rsidRPr="008652DB" w:rsidRDefault="00F52DF1" w:rsidP="00F52DF1">
      <w:pPr>
        <w:pStyle w:val="a4"/>
        <w:numPr>
          <w:ilvl w:val="1"/>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定制电路设计</w:t>
      </w:r>
    </w:p>
    <w:p w:rsidR="00F52DF1" w:rsidRPr="008652DB" w:rsidRDefault="00F52DF1" w:rsidP="00F52DF1">
      <w:pPr>
        <w:pStyle w:val="a4"/>
        <w:numPr>
          <w:ilvl w:val="1"/>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半定制电路</w:t>
      </w:r>
    </w:p>
    <w:p w:rsidR="00F52DF1" w:rsidRPr="008652DB" w:rsidRDefault="00F52DF1" w:rsidP="00F52DF1">
      <w:pPr>
        <w:pStyle w:val="a4"/>
        <w:numPr>
          <w:ilvl w:val="2"/>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lastRenderedPageBreak/>
        <w:t>以单元为基础的设计方法</w:t>
      </w:r>
    </w:p>
    <w:p w:rsidR="00F52DF1" w:rsidRPr="008652DB" w:rsidRDefault="00F52DF1" w:rsidP="00F52DF1">
      <w:pPr>
        <w:pStyle w:val="a4"/>
        <w:numPr>
          <w:ilvl w:val="2"/>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以阵列为基础的设计方法</w:t>
      </w:r>
    </w:p>
    <w:p w:rsidR="00F52DF1" w:rsidRPr="008652DB" w:rsidRDefault="00F52DF1" w:rsidP="00F52DF1">
      <w:pPr>
        <w:pStyle w:val="a4"/>
        <w:numPr>
          <w:ilvl w:val="0"/>
          <w:numId w:val="2"/>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结构复用</w:t>
      </w:r>
    </w:p>
    <w:p w:rsidR="00F52DF1" w:rsidRPr="008652DB" w:rsidRDefault="00F52DF1" w:rsidP="00F52DF1">
      <w:pPr>
        <w:pStyle w:val="a4"/>
        <w:numPr>
          <w:ilvl w:val="0"/>
          <w:numId w:val="2"/>
        </w:numPr>
        <w:spacing w:line="312" w:lineRule="auto"/>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平台化设计发展趋势</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数字IC设计正在发生怎样的变化？谁又能够承受这样的变化？</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9.互连问题（3学时）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互连寄生现象对数字集成电路各项设计指标的影响正在增加。互连引起的三种类型的寄生效应（电容的、电阻的和电感的）都会影响信号的完整性并降低电路的性能。本节主要分析互连效应对电路工作的影响。</w:t>
      </w:r>
    </w:p>
    <w:p w:rsidR="00F52DF1" w:rsidRPr="008652DB" w:rsidRDefault="00F52DF1" w:rsidP="00F52DF1">
      <w:pPr>
        <w:pStyle w:val="a4"/>
        <w:numPr>
          <w:ilvl w:val="0"/>
          <w:numId w:val="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互连寄生效应</w:t>
      </w:r>
    </w:p>
    <w:p w:rsidR="00F52DF1" w:rsidRPr="008652DB" w:rsidRDefault="00F52DF1" w:rsidP="00F52DF1">
      <w:pPr>
        <w:pStyle w:val="a4"/>
        <w:numPr>
          <w:ilvl w:val="1"/>
          <w:numId w:val="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互连寄生效应影响</w:t>
      </w:r>
    </w:p>
    <w:p w:rsidR="00F52DF1" w:rsidRPr="008652DB" w:rsidRDefault="00F52DF1" w:rsidP="00F52DF1">
      <w:pPr>
        <w:pStyle w:val="a4"/>
        <w:numPr>
          <w:ilvl w:val="1"/>
          <w:numId w:val="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电容寄生效应</w:t>
      </w:r>
    </w:p>
    <w:p w:rsidR="00F52DF1" w:rsidRPr="008652DB" w:rsidRDefault="00F52DF1" w:rsidP="00F52DF1">
      <w:pPr>
        <w:pStyle w:val="a4"/>
        <w:numPr>
          <w:ilvl w:val="1"/>
          <w:numId w:val="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电阻寄生效应</w:t>
      </w:r>
    </w:p>
    <w:p w:rsidR="00F52DF1" w:rsidRPr="008652DB" w:rsidRDefault="00F52DF1" w:rsidP="00F52DF1">
      <w:pPr>
        <w:pStyle w:val="a4"/>
        <w:numPr>
          <w:ilvl w:val="0"/>
          <w:numId w:val="3"/>
        </w:numPr>
        <w:spacing w:line="312" w:lineRule="auto"/>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高级互连技术与最新发展趋势</w:t>
      </w:r>
    </w:p>
    <w:p w:rsidR="00F52DF1" w:rsidRPr="008652DB" w:rsidRDefault="00F52DF1" w:rsidP="00F52DF1">
      <w:pPr>
        <w:pStyle w:val="a4"/>
        <w:numPr>
          <w:ilvl w:val="1"/>
          <w:numId w:val="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总线</w:t>
      </w:r>
    </w:p>
    <w:p w:rsidR="00F52DF1" w:rsidRPr="008652DB" w:rsidRDefault="00F52DF1" w:rsidP="00F52DF1">
      <w:pPr>
        <w:pStyle w:val="a4"/>
        <w:numPr>
          <w:ilvl w:val="1"/>
          <w:numId w:val="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片上网络与多核</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高级互连技术的优势。</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10.数字电路中的时序问题（3学时）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介绍不同的时序方法，重点放在普遍采用的同步方法上。分析时钟信号在空间和时间上</w:t>
      </w:r>
      <w:r w:rsidRPr="008652DB">
        <w:rPr>
          <w:rFonts w:asciiTheme="minorEastAsia" w:eastAsiaTheme="minorEastAsia" w:hAnsiTheme="minorEastAsia" w:cs="宋体" w:hint="eastAsia"/>
          <w:szCs w:val="21"/>
        </w:rPr>
        <w:lastRenderedPageBreak/>
        <w:t>的变化所带来的影响及解决办法。</w:t>
      </w:r>
    </w:p>
    <w:p w:rsidR="00F52DF1" w:rsidRPr="008652DB" w:rsidRDefault="00F52DF1" w:rsidP="00F52DF1">
      <w:pPr>
        <w:pStyle w:val="a4"/>
        <w:numPr>
          <w:ilvl w:val="0"/>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数字系统的时序分类</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同步数字系统</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异步数字系统</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混合数字系统</w:t>
      </w:r>
    </w:p>
    <w:p w:rsidR="00F52DF1" w:rsidRPr="008652DB" w:rsidRDefault="00F52DF1" w:rsidP="00F52DF1">
      <w:pPr>
        <w:pStyle w:val="a4"/>
        <w:numPr>
          <w:ilvl w:val="0"/>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时钟偏斜和时钟抖动</w:t>
      </w:r>
    </w:p>
    <w:p w:rsidR="00F52DF1" w:rsidRPr="008652DB" w:rsidRDefault="00F52DF1" w:rsidP="00F52DF1">
      <w:pPr>
        <w:pStyle w:val="a4"/>
        <w:numPr>
          <w:ilvl w:val="0"/>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时钟分配</w:t>
      </w:r>
    </w:p>
    <w:p w:rsidR="00F52DF1" w:rsidRPr="008652DB" w:rsidRDefault="00F52DF1" w:rsidP="00F52DF1">
      <w:pPr>
        <w:pStyle w:val="a4"/>
        <w:numPr>
          <w:ilvl w:val="0"/>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基本模块</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数据通路模块</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控制模块</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互连模块</w:t>
      </w:r>
    </w:p>
    <w:p w:rsidR="00F52DF1" w:rsidRPr="008652DB" w:rsidRDefault="00F52DF1" w:rsidP="00F52DF1">
      <w:pPr>
        <w:pStyle w:val="a4"/>
        <w:numPr>
          <w:ilvl w:val="1"/>
          <w:numId w:val="7"/>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存储器模块</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深入领会建立时间和保持时间，时钟偏斜与抖动。</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11.加法器、乘法器和移位器（3学时）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ab/>
        <w:t>介绍数字集成电路中常见运算功能模块的不同设计方法，主要包括加法器、乘法器、移位器等。</w:t>
      </w:r>
    </w:p>
    <w:p w:rsidR="00F52DF1" w:rsidRPr="008652DB" w:rsidRDefault="00F52DF1" w:rsidP="00F52DF1">
      <w:pPr>
        <w:pStyle w:val="a4"/>
        <w:numPr>
          <w:ilvl w:val="0"/>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加法器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全加器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进位旁路加法器和脉动进位加法器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线性进位选择加法器和平方根进位选择加法器</w:t>
      </w:r>
    </w:p>
    <w:p w:rsidR="00F52DF1" w:rsidRPr="008652DB" w:rsidRDefault="00F52DF1" w:rsidP="00F52DF1">
      <w:pPr>
        <w:pStyle w:val="a4"/>
        <w:numPr>
          <w:ilvl w:val="0"/>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乘法器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部分积</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进位保留乘法器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树形乘法器</w:t>
      </w:r>
    </w:p>
    <w:p w:rsidR="00F52DF1" w:rsidRPr="008652DB" w:rsidRDefault="00F52DF1" w:rsidP="00F52DF1">
      <w:pPr>
        <w:pStyle w:val="a4"/>
        <w:numPr>
          <w:ilvl w:val="0"/>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移位器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桶形移位器</w:t>
      </w:r>
    </w:p>
    <w:p w:rsidR="00F52DF1" w:rsidRPr="008652DB" w:rsidRDefault="00F52DF1" w:rsidP="00F52DF1">
      <w:pPr>
        <w:pStyle w:val="a4"/>
        <w:numPr>
          <w:ilvl w:val="1"/>
          <w:numId w:val="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lastRenderedPageBreak/>
        <w:t>对数移位器</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CK-CPU嵌入式系统开发教程，潘赟等，科学出版社，ISBN：978-7-03-032097-1，出版日期：2011-9。</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运算功能模块的关键路径。</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12.存储器（3学时）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介绍存储器的主要种类及相应的结构原理，一些常见的存储技术和外围电路。</w:t>
      </w:r>
    </w:p>
    <w:p w:rsidR="00F52DF1" w:rsidRPr="008652DB" w:rsidRDefault="00F52DF1" w:rsidP="00F52DF1">
      <w:pPr>
        <w:pStyle w:val="a4"/>
        <w:numPr>
          <w:ilvl w:val="0"/>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存储器分类和存储器结构</w:t>
      </w:r>
    </w:p>
    <w:p w:rsidR="00F52DF1" w:rsidRPr="008652DB" w:rsidRDefault="00F52DF1" w:rsidP="00F52DF1">
      <w:pPr>
        <w:pStyle w:val="a4"/>
        <w:numPr>
          <w:ilvl w:val="0"/>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只读存储器</w:t>
      </w:r>
    </w:p>
    <w:p w:rsidR="00F52DF1" w:rsidRPr="008652DB" w:rsidRDefault="00F52DF1" w:rsidP="00F52DF1">
      <w:pPr>
        <w:pStyle w:val="a4"/>
        <w:numPr>
          <w:ilvl w:val="1"/>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OR ROM</w:t>
      </w:r>
    </w:p>
    <w:p w:rsidR="00F52DF1" w:rsidRPr="008652DB" w:rsidRDefault="00F52DF1" w:rsidP="00F52DF1">
      <w:pPr>
        <w:pStyle w:val="a4"/>
        <w:numPr>
          <w:ilvl w:val="1"/>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NOR ROM</w:t>
      </w:r>
    </w:p>
    <w:p w:rsidR="00F52DF1" w:rsidRPr="008652DB" w:rsidRDefault="00F52DF1" w:rsidP="00F52DF1">
      <w:pPr>
        <w:pStyle w:val="a4"/>
        <w:numPr>
          <w:ilvl w:val="1"/>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NAND ROM</w:t>
      </w:r>
    </w:p>
    <w:p w:rsidR="00F52DF1" w:rsidRPr="008652DB" w:rsidRDefault="00F52DF1" w:rsidP="00F52DF1">
      <w:pPr>
        <w:pStyle w:val="a4"/>
        <w:numPr>
          <w:ilvl w:val="0"/>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非易失性存储器</w:t>
      </w:r>
    </w:p>
    <w:p w:rsidR="00F52DF1" w:rsidRPr="008652DB" w:rsidRDefault="00F52DF1" w:rsidP="00F52DF1">
      <w:pPr>
        <w:pStyle w:val="a4"/>
        <w:numPr>
          <w:ilvl w:val="0"/>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读写寄存器</w:t>
      </w:r>
    </w:p>
    <w:p w:rsidR="00F52DF1" w:rsidRPr="008652DB" w:rsidRDefault="00F52DF1" w:rsidP="00F52DF1">
      <w:pPr>
        <w:pStyle w:val="a4"/>
        <w:numPr>
          <w:ilvl w:val="1"/>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静态随机存取存储器</w:t>
      </w:r>
    </w:p>
    <w:p w:rsidR="00F52DF1" w:rsidRPr="008652DB" w:rsidRDefault="00F52DF1" w:rsidP="00F52DF1">
      <w:pPr>
        <w:pStyle w:val="a4"/>
        <w:numPr>
          <w:ilvl w:val="1"/>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动态随机存取存储器</w:t>
      </w:r>
    </w:p>
    <w:p w:rsidR="00F52DF1" w:rsidRPr="008652DB" w:rsidRDefault="00F52DF1" w:rsidP="00F52DF1">
      <w:pPr>
        <w:pStyle w:val="a4"/>
        <w:numPr>
          <w:ilvl w:val="0"/>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存储器外围电路</w:t>
      </w:r>
    </w:p>
    <w:p w:rsidR="00F52DF1" w:rsidRPr="008652DB" w:rsidRDefault="00F52DF1" w:rsidP="00F52DF1">
      <w:pPr>
        <w:pStyle w:val="a4"/>
        <w:numPr>
          <w:ilvl w:val="0"/>
          <w:numId w:val="20"/>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半导体存储器发展趋势</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CK-CPU嵌入式系统开发教程，潘赟等，科学出版社，ISBN：978-7-03-032097-1，出版日期：2011-9。</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存储器与逻辑单元发展趋势的区别。</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13.测试设计电路、验证与EDA工具（3学时）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lastRenderedPageBreak/>
        <w:t>主要内容：</w:t>
      </w:r>
    </w:p>
    <w:p w:rsidR="00F52DF1" w:rsidRPr="008652DB" w:rsidRDefault="00F52DF1" w:rsidP="00F52DF1">
      <w:pPr>
        <w:pStyle w:val="a4"/>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介绍集成电路面向测试的设计方法及常见EDA工具简介。</w:t>
      </w:r>
    </w:p>
    <w:p w:rsidR="00F52DF1" w:rsidRPr="008652DB" w:rsidRDefault="00F52DF1" w:rsidP="00F52DF1">
      <w:pPr>
        <w:pStyle w:val="a4"/>
        <w:numPr>
          <w:ilvl w:val="0"/>
          <w:numId w:val="6"/>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测试目的</w:t>
      </w:r>
    </w:p>
    <w:p w:rsidR="00F52DF1" w:rsidRPr="008652DB" w:rsidRDefault="00F52DF1" w:rsidP="00F52DF1">
      <w:pPr>
        <w:pStyle w:val="a4"/>
        <w:numPr>
          <w:ilvl w:val="0"/>
          <w:numId w:val="6"/>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测试电路的组成部分与方法</w:t>
      </w:r>
    </w:p>
    <w:p w:rsidR="00F52DF1" w:rsidRPr="008652DB" w:rsidRDefault="00F52DF1" w:rsidP="00F52DF1">
      <w:pPr>
        <w:pStyle w:val="a4"/>
        <w:numPr>
          <w:ilvl w:val="0"/>
          <w:numId w:val="6"/>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EDA工具</w:t>
      </w:r>
    </w:p>
    <w:p w:rsidR="00F52DF1" w:rsidRPr="008652DB" w:rsidRDefault="00F52DF1" w:rsidP="00F52DF1">
      <w:pPr>
        <w:pStyle w:val="a4"/>
        <w:numPr>
          <w:ilvl w:val="0"/>
          <w:numId w:val="6"/>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IC高级验证方法</w:t>
      </w:r>
    </w:p>
    <w:p w:rsidR="00F52DF1" w:rsidRPr="008652DB" w:rsidRDefault="00F52DF1" w:rsidP="00F52DF1">
      <w:pPr>
        <w:adjustRightInd w:val="0"/>
        <w:snapToGrid w:val="0"/>
        <w:spacing w:line="312" w:lineRule="auto"/>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szCs w:val="21"/>
        </w:rPr>
        <w:t>200</w:t>
      </w:r>
      <w:r w:rsidRPr="008652DB">
        <w:rPr>
          <w:rFonts w:asciiTheme="minorEastAsia" w:eastAsiaTheme="minorEastAsia" w:hAnsiTheme="minorEastAsia" w:cs="宋体" w:hint="eastAsia"/>
          <w:szCs w:val="21"/>
        </w:rPr>
        <w:t>4-3；</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为什么要采用面向测试的设计？</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14.智能手机介绍（3学时）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介绍嵌入式系统面向移动计算的发展趋势，智能手机的历史和发展，能量和性能，智能手机的当前角色。</w:t>
      </w:r>
    </w:p>
    <w:p w:rsidR="00F52DF1" w:rsidRPr="008652DB" w:rsidRDefault="00F52DF1" w:rsidP="00F52DF1">
      <w:pPr>
        <w:pStyle w:val="a4"/>
        <w:numPr>
          <w:ilvl w:val="0"/>
          <w:numId w:val="2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移动计算嵌入式系统</w:t>
      </w:r>
    </w:p>
    <w:p w:rsidR="00F52DF1" w:rsidRPr="008652DB" w:rsidRDefault="00F52DF1" w:rsidP="00F52DF1">
      <w:pPr>
        <w:pStyle w:val="a4"/>
        <w:numPr>
          <w:ilvl w:val="0"/>
          <w:numId w:val="2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智能手机生态环境、移动操作系统与应用、硬件结构和芯片</w:t>
      </w:r>
    </w:p>
    <w:p w:rsidR="00F52DF1" w:rsidRPr="008652DB" w:rsidRDefault="00F52DF1" w:rsidP="00F52DF1">
      <w:pPr>
        <w:pStyle w:val="a4"/>
        <w:numPr>
          <w:ilvl w:val="0"/>
          <w:numId w:val="2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能量和性能</w:t>
      </w:r>
    </w:p>
    <w:p w:rsidR="00F52DF1" w:rsidRPr="008652DB" w:rsidRDefault="00F52DF1" w:rsidP="00F52DF1">
      <w:pPr>
        <w:pStyle w:val="a4"/>
        <w:numPr>
          <w:ilvl w:val="0"/>
          <w:numId w:val="23"/>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智能手机的角色</w:t>
      </w:r>
    </w:p>
    <w:p w:rsidR="00F52DF1" w:rsidRPr="008652DB" w:rsidRDefault="00F52DF1" w:rsidP="00F52DF1">
      <w:pPr>
        <w:adjustRightInd w:val="0"/>
        <w:snapToGrid w:val="0"/>
        <w:spacing w:line="312" w:lineRule="auto"/>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大作业</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15.智能手机的软硬件环境及计算图形学（3学时）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介绍智能手机的软硬件环境和计算机图形学与GPU的关系。</w:t>
      </w:r>
    </w:p>
    <w:p w:rsidR="00F52DF1" w:rsidRPr="008652DB" w:rsidRDefault="00F52DF1" w:rsidP="00F52DF1">
      <w:pPr>
        <w:pStyle w:val="a4"/>
        <w:numPr>
          <w:ilvl w:val="0"/>
          <w:numId w:val="2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安卓系统</w:t>
      </w:r>
    </w:p>
    <w:p w:rsidR="00F52DF1" w:rsidRPr="008652DB" w:rsidRDefault="00F52DF1" w:rsidP="00F52DF1">
      <w:pPr>
        <w:pStyle w:val="a4"/>
        <w:numPr>
          <w:ilvl w:val="0"/>
          <w:numId w:val="2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高通公司结合芯片与软件的应对措施</w:t>
      </w:r>
    </w:p>
    <w:p w:rsidR="00F52DF1" w:rsidRPr="008652DB" w:rsidRDefault="00F52DF1" w:rsidP="00F52DF1">
      <w:pPr>
        <w:pStyle w:val="a4"/>
        <w:numPr>
          <w:ilvl w:val="0"/>
          <w:numId w:val="2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计算机视觉</w:t>
      </w:r>
    </w:p>
    <w:p w:rsidR="00F52DF1" w:rsidRPr="008652DB" w:rsidRDefault="00F52DF1" w:rsidP="00F52DF1">
      <w:pPr>
        <w:pStyle w:val="a4"/>
        <w:numPr>
          <w:ilvl w:val="0"/>
          <w:numId w:val="24"/>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计算图形学与GPU</w:t>
      </w:r>
    </w:p>
    <w:p w:rsidR="00F52DF1" w:rsidRPr="008652DB" w:rsidRDefault="00F52DF1" w:rsidP="00F52DF1">
      <w:pPr>
        <w:adjustRightInd w:val="0"/>
        <w:snapToGrid w:val="0"/>
        <w:spacing w:line="312" w:lineRule="auto"/>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16.智能手机与平板的芯片硬件介绍（3学时）</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主要内容：</w:t>
      </w:r>
    </w:p>
    <w:p w:rsidR="00F52DF1" w:rsidRPr="008652DB" w:rsidRDefault="00F52DF1" w:rsidP="00F52DF1">
      <w:pPr>
        <w:pStyle w:val="a4"/>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介绍应用处理器</w:t>
      </w:r>
      <w:r w:rsidRPr="008652DB">
        <w:rPr>
          <w:rFonts w:asciiTheme="minorEastAsia" w:eastAsiaTheme="minorEastAsia" w:hAnsiTheme="minorEastAsia" w:hint="eastAsia"/>
          <w:color w:val="000000"/>
          <w:szCs w:val="21"/>
        </w:rPr>
        <w:t>、基带处理器、射频芯片、传感器、存储结构等</w:t>
      </w:r>
      <w:r w:rsidRPr="008652DB">
        <w:rPr>
          <w:rFonts w:asciiTheme="minorEastAsia" w:eastAsiaTheme="minorEastAsia" w:hAnsiTheme="minorEastAsia" w:cs="宋体" w:hint="eastAsia"/>
          <w:szCs w:val="21"/>
        </w:rPr>
        <w:t>。</w:t>
      </w:r>
    </w:p>
    <w:p w:rsidR="00F52DF1" w:rsidRPr="008652DB" w:rsidRDefault="00F52DF1" w:rsidP="00F52DF1">
      <w:pPr>
        <w:pStyle w:val="a4"/>
        <w:numPr>
          <w:ilvl w:val="0"/>
          <w:numId w:val="2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应用处理器：移动CPU、移动GPU</w:t>
      </w:r>
    </w:p>
    <w:p w:rsidR="00F52DF1" w:rsidRPr="008652DB" w:rsidRDefault="00F52DF1" w:rsidP="00F52DF1">
      <w:pPr>
        <w:pStyle w:val="a4"/>
        <w:numPr>
          <w:ilvl w:val="0"/>
          <w:numId w:val="2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射频芯片</w:t>
      </w:r>
    </w:p>
    <w:p w:rsidR="00F52DF1" w:rsidRPr="008652DB" w:rsidRDefault="00F52DF1" w:rsidP="00F52DF1">
      <w:pPr>
        <w:pStyle w:val="a4"/>
        <w:numPr>
          <w:ilvl w:val="0"/>
          <w:numId w:val="2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基带芯片</w:t>
      </w:r>
    </w:p>
    <w:p w:rsidR="00F52DF1" w:rsidRPr="008652DB" w:rsidRDefault="00F52DF1" w:rsidP="00F52DF1">
      <w:pPr>
        <w:pStyle w:val="a4"/>
        <w:numPr>
          <w:ilvl w:val="0"/>
          <w:numId w:val="25"/>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存储</w:t>
      </w:r>
    </w:p>
    <w:p w:rsidR="00F52DF1" w:rsidRPr="008652DB" w:rsidRDefault="00F52DF1" w:rsidP="00F52DF1">
      <w:pPr>
        <w:adjustRightInd w:val="0"/>
        <w:snapToGrid w:val="0"/>
        <w:spacing w:line="312" w:lineRule="auto"/>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阅读材料：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szCs w:val="21"/>
        </w:rPr>
        <w:t>课堂PPT补充介绍材料。</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17.课程复习和习题解答（3学时）</w:t>
      </w:r>
    </w:p>
    <w:p w:rsidR="00F52DF1" w:rsidRPr="008652DB" w:rsidRDefault="00F52DF1" w:rsidP="00F52DF1">
      <w:pPr>
        <w:pStyle w:val="a4"/>
        <w:numPr>
          <w:ilvl w:val="0"/>
          <w:numId w:val="21"/>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课程复习</w:t>
      </w:r>
    </w:p>
    <w:p w:rsidR="00F52DF1" w:rsidRPr="008652DB" w:rsidRDefault="00F52DF1" w:rsidP="00F52DF1">
      <w:pPr>
        <w:pStyle w:val="a4"/>
        <w:numPr>
          <w:ilvl w:val="0"/>
          <w:numId w:val="21"/>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习题讲解</w:t>
      </w:r>
    </w:p>
    <w:p w:rsidR="00F52DF1" w:rsidRPr="008652DB" w:rsidRDefault="00F52DF1" w:rsidP="00F52DF1">
      <w:pPr>
        <w:pStyle w:val="a4"/>
        <w:numPr>
          <w:ilvl w:val="0"/>
          <w:numId w:val="21"/>
        </w:num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工业界实例分析</w:t>
      </w:r>
    </w:p>
    <w:p w:rsidR="00F52DF1" w:rsidRPr="008652DB" w:rsidRDefault="00F52DF1" w:rsidP="00F52DF1">
      <w:pPr>
        <w:pStyle w:val="a4"/>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思考题：</w:t>
      </w:r>
    </w:p>
    <w:p w:rsidR="00F52DF1" w:rsidRPr="008652DB" w:rsidRDefault="00F52DF1" w:rsidP="00F52DF1">
      <w:pPr>
        <w:pStyle w:val="a4"/>
        <w:tabs>
          <w:tab w:val="left" w:pos="1965"/>
        </w:tabs>
        <w:spacing w:line="312" w:lineRule="auto"/>
        <w:ind w:firstLineChars="200"/>
        <w:rPr>
          <w:rFonts w:asciiTheme="minorEastAsia" w:eastAsiaTheme="minorEastAsia" w:hAnsiTheme="minorEastAsia" w:cs="宋体"/>
          <w:szCs w:val="21"/>
        </w:rPr>
      </w:pPr>
      <w:r w:rsidRPr="008652DB">
        <w:rPr>
          <w:rFonts w:asciiTheme="minorEastAsia" w:eastAsiaTheme="minorEastAsia" w:hAnsiTheme="minorEastAsia" w:cs="宋体" w:hint="eastAsia"/>
          <w:szCs w:val="21"/>
        </w:rPr>
        <w:t>本学期这门课的学习目标是什么？</w:t>
      </w:r>
    </w:p>
    <w:p w:rsidR="00F52DF1" w:rsidRPr="008652DB" w:rsidRDefault="00F52DF1" w:rsidP="00F52DF1">
      <w:pPr>
        <w:pStyle w:val="a4"/>
        <w:tabs>
          <w:tab w:val="left" w:pos="1965"/>
        </w:tabs>
        <w:spacing w:line="312" w:lineRule="auto"/>
        <w:ind w:firstLine="0"/>
        <w:rPr>
          <w:rFonts w:asciiTheme="minorEastAsia" w:eastAsiaTheme="minorEastAsia" w:hAnsiTheme="minorEastAsia" w:cs="宋体"/>
          <w:b/>
          <w:szCs w:val="21"/>
        </w:rPr>
      </w:pPr>
      <w:r w:rsidRPr="008652DB">
        <w:rPr>
          <w:rFonts w:asciiTheme="minorEastAsia" w:eastAsiaTheme="minorEastAsia" w:hAnsiTheme="minorEastAsia" w:cs="宋体" w:hint="eastAsia"/>
          <w:b/>
          <w:szCs w:val="21"/>
        </w:rPr>
        <w:t>18.大作业相关内容的讨论（2学时）</w:t>
      </w:r>
    </w:p>
    <w:p w:rsidR="00F52DF1" w:rsidRPr="008652DB" w:rsidRDefault="00F52DF1" w:rsidP="00F52DF1">
      <w:pPr>
        <w:spacing w:line="312" w:lineRule="auto"/>
        <w:rPr>
          <w:rFonts w:asciiTheme="minorEastAsia" w:eastAsiaTheme="minorEastAsia" w:hAnsiTheme="minorEastAsia"/>
          <w:i/>
          <w:szCs w:val="21"/>
        </w:rPr>
      </w:pP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五、参考教材及相关资料</w:t>
      </w:r>
    </w:p>
    <w:p w:rsidR="00F52DF1" w:rsidRPr="008652DB" w:rsidRDefault="00F52DF1" w:rsidP="00F52DF1">
      <w:pPr>
        <w:spacing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1、数字集成电路设计:设计透视(第2版)/Digital Integrated Circuits: A  Design Perspective(Second Edition)(影印版)，Jan M. Rabaey、Anantha Chandrakasan、 Borivoje Nikolic，清华大学出版社ISBN：7-302-07968-4，出版日期：</w:t>
      </w:r>
      <w:r w:rsidRPr="008652DB">
        <w:rPr>
          <w:rFonts w:asciiTheme="minorEastAsia" w:eastAsiaTheme="minorEastAsia" w:hAnsiTheme="minorEastAsia" w:cs="宋体"/>
          <w:kern w:val="0"/>
          <w:szCs w:val="21"/>
        </w:rPr>
        <w:t>200</w:t>
      </w:r>
      <w:r w:rsidRPr="008652DB">
        <w:rPr>
          <w:rFonts w:asciiTheme="minorEastAsia" w:eastAsiaTheme="minorEastAsia" w:hAnsiTheme="minorEastAsia" w:cs="宋体" w:hint="eastAsia"/>
          <w:kern w:val="0"/>
          <w:szCs w:val="21"/>
        </w:rPr>
        <w:t>4-3；</w:t>
      </w:r>
    </w:p>
    <w:p w:rsidR="00F52DF1" w:rsidRPr="008652DB" w:rsidRDefault="00F52DF1" w:rsidP="00F52DF1">
      <w:pPr>
        <w:spacing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2、现代VLSI设计:基于IP核的设计(第4版)/ Modern VLSI Design: IP-Based Design (Fourth Edition)，Wayne Wolf，电子工业出版社出版日期：</w:t>
      </w:r>
      <w:r w:rsidRPr="008652DB">
        <w:rPr>
          <w:rFonts w:asciiTheme="minorEastAsia" w:eastAsiaTheme="minorEastAsia" w:hAnsiTheme="minorEastAsia" w:cs="宋体"/>
          <w:kern w:val="0"/>
          <w:szCs w:val="21"/>
        </w:rPr>
        <w:t>20</w:t>
      </w:r>
      <w:r w:rsidRPr="008652DB">
        <w:rPr>
          <w:rFonts w:asciiTheme="minorEastAsia" w:eastAsiaTheme="minorEastAsia" w:hAnsiTheme="minorEastAsia" w:cs="宋体" w:hint="eastAsia"/>
          <w:kern w:val="0"/>
          <w:szCs w:val="21"/>
        </w:rPr>
        <w:t>09-8；</w:t>
      </w:r>
    </w:p>
    <w:p w:rsidR="00F52DF1" w:rsidRPr="008652DB" w:rsidRDefault="00F52DF1" w:rsidP="00F52DF1">
      <w:pPr>
        <w:spacing w:line="312" w:lineRule="auto"/>
        <w:rPr>
          <w:rFonts w:asciiTheme="minorEastAsia" w:eastAsiaTheme="minorEastAsia" w:hAnsiTheme="minorEastAsia" w:cs="宋体"/>
          <w:szCs w:val="21"/>
        </w:rPr>
      </w:pPr>
      <w:r w:rsidRPr="008652DB">
        <w:rPr>
          <w:rFonts w:asciiTheme="minorEastAsia" w:eastAsiaTheme="minorEastAsia" w:hAnsiTheme="minorEastAsia" w:cs="宋体" w:hint="eastAsia"/>
          <w:kern w:val="0"/>
          <w:szCs w:val="21"/>
        </w:rPr>
        <w:t>3、</w:t>
      </w:r>
      <w:r w:rsidRPr="008652DB">
        <w:rPr>
          <w:rFonts w:asciiTheme="minorEastAsia" w:eastAsiaTheme="minorEastAsia" w:hAnsiTheme="minorEastAsia" w:cs="宋体" w:hint="eastAsia"/>
          <w:szCs w:val="21"/>
        </w:rPr>
        <w:t>CK-CPU嵌入式系统开发教程，潘赟等，科学出版社，ISBN：978-7-03-032097-1，出版日期：2011-9；</w:t>
      </w:r>
    </w:p>
    <w:p w:rsidR="00F52DF1" w:rsidRPr="008652DB" w:rsidRDefault="00F52DF1" w:rsidP="00F52DF1">
      <w:pPr>
        <w:spacing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szCs w:val="21"/>
        </w:rPr>
        <w:t>4、Multi-process System-on-Chip, Wayne Wolf, 2005;</w:t>
      </w:r>
    </w:p>
    <w:p w:rsidR="00F52DF1" w:rsidRPr="008652DB" w:rsidRDefault="00F52DF1" w:rsidP="00F52DF1">
      <w:pPr>
        <w:spacing w:line="312" w:lineRule="auto"/>
        <w:rPr>
          <w:rFonts w:asciiTheme="minorEastAsia" w:eastAsiaTheme="minorEastAsia" w:hAnsiTheme="minorEastAsia" w:cs="宋体"/>
          <w:kern w:val="0"/>
          <w:szCs w:val="21"/>
        </w:rPr>
      </w:pPr>
      <w:r w:rsidRPr="008652DB">
        <w:rPr>
          <w:rFonts w:asciiTheme="minorEastAsia" w:eastAsiaTheme="minorEastAsia" w:hAnsiTheme="minorEastAsia" w:cs="宋体" w:hint="eastAsia"/>
          <w:kern w:val="0"/>
          <w:szCs w:val="21"/>
        </w:rPr>
        <w:t>5、课堂PPT材料。</w:t>
      </w:r>
    </w:p>
    <w:p w:rsidR="00F52DF1" w:rsidRPr="008652DB" w:rsidRDefault="00F52DF1" w:rsidP="00F52DF1">
      <w:pPr>
        <w:adjustRightInd w:val="0"/>
        <w:snapToGrid w:val="0"/>
        <w:spacing w:line="312" w:lineRule="auto"/>
        <w:rPr>
          <w:rFonts w:asciiTheme="minorEastAsia" w:eastAsiaTheme="minorEastAsia" w:hAnsiTheme="minorEastAsia"/>
          <w:bCs/>
          <w:i/>
          <w:szCs w:val="21"/>
        </w:rPr>
      </w:pPr>
      <w:r w:rsidRPr="008652DB">
        <w:rPr>
          <w:rFonts w:asciiTheme="minorEastAsia" w:eastAsiaTheme="minorEastAsia" w:hAnsiTheme="minorEastAsia" w:hint="eastAsia"/>
          <w:bCs/>
          <w:i/>
          <w:szCs w:val="21"/>
        </w:rPr>
        <w:t>5. Course PPT materials.</w:t>
      </w: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p>
    <w:p w:rsidR="00F52DF1" w:rsidRPr="008652DB" w:rsidRDefault="00F52DF1" w:rsidP="00F52DF1">
      <w:pPr>
        <w:adjustRightInd w:val="0"/>
        <w:snapToGrid w:val="0"/>
        <w:spacing w:line="312" w:lineRule="auto"/>
        <w:rPr>
          <w:rFonts w:asciiTheme="minorEastAsia" w:eastAsiaTheme="minorEastAsia" w:hAnsiTheme="minorEastAsia"/>
          <w:b/>
          <w:color w:val="000000"/>
          <w:szCs w:val="21"/>
        </w:rPr>
      </w:pPr>
      <w:r w:rsidRPr="008652DB">
        <w:rPr>
          <w:rFonts w:asciiTheme="minorEastAsia" w:eastAsiaTheme="minorEastAsia" w:hAnsiTheme="minorEastAsia" w:hint="eastAsia"/>
          <w:b/>
          <w:color w:val="000000"/>
          <w:szCs w:val="21"/>
        </w:rPr>
        <w:t>六、课程教学网站：</w:t>
      </w:r>
    </w:p>
    <w:p w:rsidR="00F52DF1" w:rsidRPr="008652DB" w:rsidRDefault="00F9632C" w:rsidP="00F52DF1">
      <w:pPr>
        <w:pBdr>
          <w:bottom w:val="single" w:sz="6" w:space="1" w:color="auto"/>
        </w:pBdr>
        <w:adjustRightInd w:val="0"/>
        <w:snapToGrid w:val="0"/>
        <w:spacing w:line="312" w:lineRule="auto"/>
        <w:rPr>
          <w:rFonts w:asciiTheme="minorEastAsia" w:eastAsiaTheme="minorEastAsia" w:hAnsiTheme="minorEastAsia"/>
          <w:b/>
          <w:color w:val="000000"/>
          <w:szCs w:val="21"/>
        </w:rPr>
      </w:pPr>
      <w:hyperlink r:id="rId7" w:history="1">
        <w:r w:rsidR="00F52DF1" w:rsidRPr="008652DB">
          <w:rPr>
            <w:rStyle w:val="a3"/>
            <w:rFonts w:asciiTheme="minorEastAsia" w:eastAsiaTheme="minorEastAsia" w:hAnsiTheme="minorEastAsia" w:cs="宋体"/>
            <w:kern w:val="0"/>
            <w:szCs w:val="21"/>
          </w:rPr>
          <w:t>http://10.212.45.210/67120110</w:t>
        </w:r>
      </w:hyperlink>
      <w:r w:rsidR="00F52DF1" w:rsidRPr="008652DB">
        <w:rPr>
          <w:rFonts w:asciiTheme="minorEastAsia" w:eastAsiaTheme="minorEastAsia" w:hAnsiTheme="minorEastAsia" w:cs="宋体" w:hint="eastAsia"/>
          <w:kern w:val="0"/>
          <w:szCs w:val="21"/>
        </w:rPr>
        <w:t xml:space="preserve"> 供课件下载、资料下载、通知与研讨</w:t>
      </w:r>
    </w:p>
    <w:p w:rsidR="000D7AEF" w:rsidRDefault="000D7AEF"/>
    <w:sectPr w:rsidR="000D7AEF">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2"/>
      <w:numFmt w:val="chineseCounting"/>
      <w:suff w:val="nothing"/>
      <w:lvlText w:val="（%1）"/>
      <w:lvlJc w:val="left"/>
    </w:lvl>
  </w:abstractNum>
  <w:abstractNum w:abstractNumId="1" w15:restartNumberingAfterBreak="0">
    <w:nsid w:val="07877FEF"/>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A0931BB"/>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0C3853"/>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45A67AE"/>
    <w:multiLevelType w:val="hybridMultilevel"/>
    <w:tmpl w:val="10B8B1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CF648A6"/>
    <w:multiLevelType w:val="hybridMultilevel"/>
    <w:tmpl w:val="1C181DC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2EBC24D3"/>
    <w:multiLevelType w:val="hybridMultilevel"/>
    <w:tmpl w:val="1C181DC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323E255C"/>
    <w:multiLevelType w:val="hybridMultilevel"/>
    <w:tmpl w:val="EEC47B6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4EE5A95"/>
    <w:multiLevelType w:val="hybridMultilevel"/>
    <w:tmpl w:val="10B8B1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7CD0138"/>
    <w:multiLevelType w:val="hybridMultilevel"/>
    <w:tmpl w:val="1C181DC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3F752219"/>
    <w:multiLevelType w:val="hybridMultilevel"/>
    <w:tmpl w:val="1C181DC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58076EA"/>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61B49EE"/>
    <w:multiLevelType w:val="hybridMultilevel"/>
    <w:tmpl w:val="F642EF3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7E25DFF"/>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247AB8"/>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5567FC9"/>
    <w:multiLevelType w:val="hybridMultilevel"/>
    <w:tmpl w:val="1C181DC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5CD93AC6"/>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FED64D8"/>
    <w:multiLevelType w:val="hybridMultilevel"/>
    <w:tmpl w:val="10B8B1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25407C6"/>
    <w:multiLevelType w:val="hybridMultilevel"/>
    <w:tmpl w:val="81181F24"/>
    <w:lvl w:ilvl="0" w:tplc="1E46DE7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2837B1"/>
    <w:multiLevelType w:val="hybridMultilevel"/>
    <w:tmpl w:val="1C181DC0"/>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63881395"/>
    <w:multiLevelType w:val="hybridMultilevel"/>
    <w:tmpl w:val="10B8B1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5E47D43"/>
    <w:multiLevelType w:val="hybridMultilevel"/>
    <w:tmpl w:val="10B8B19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8CD2214"/>
    <w:multiLevelType w:val="hybridMultilevel"/>
    <w:tmpl w:val="9E6E8EE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AE32110"/>
    <w:multiLevelType w:val="hybridMultilevel"/>
    <w:tmpl w:val="DFE4F2A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CA10048"/>
    <w:multiLevelType w:val="hybridMultilevel"/>
    <w:tmpl w:val="EC96BC1A"/>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7"/>
  </w:num>
  <w:num w:numId="3">
    <w:abstractNumId w:val="24"/>
  </w:num>
  <w:num w:numId="4">
    <w:abstractNumId w:val="11"/>
  </w:num>
  <w:num w:numId="5">
    <w:abstractNumId w:val="12"/>
  </w:num>
  <w:num w:numId="6">
    <w:abstractNumId w:val="17"/>
  </w:num>
  <w:num w:numId="7">
    <w:abstractNumId w:val="14"/>
  </w:num>
  <w:num w:numId="8">
    <w:abstractNumId w:val="3"/>
  </w:num>
  <w:num w:numId="9">
    <w:abstractNumId w:val="13"/>
  </w:num>
  <w:num w:numId="10">
    <w:abstractNumId w:val="22"/>
  </w:num>
  <w:num w:numId="11">
    <w:abstractNumId w:val="15"/>
  </w:num>
  <w:num w:numId="12">
    <w:abstractNumId w:val="9"/>
  </w:num>
  <w:num w:numId="13">
    <w:abstractNumId w:val="2"/>
  </w:num>
  <w:num w:numId="14">
    <w:abstractNumId w:val="19"/>
  </w:num>
  <w:num w:numId="15">
    <w:abstractNumId w:val="5"/>
  </w:num>
  <w:num w:numId="16">
    <w:abstractNumId w:val="1"/>
  </w:num>
  <w:num w:numId="17">
    <w:abstractNumId w:val="6"/>
  </w:num>
  <w:num w:numId="18">
    <w:abstractNumId w:val="10"/>
  </w:num>
  <w:num w:numId="19">
    <w:abstractNumId w:val="16"/>
  </w:num>
  <w:num w:numId="20">
    <w:abstractNumId w:val="23"/>
  </w:num>
  <w:num w:numId="21">
    <w:abstractNumId w:val="20"/>
  </w:num>
  <w:num w:numId="22">
    <w:abstractNumId w:val="18"/>
  </w:num>
  <w:num w:numId="23">
    <w:abstractNumId w:val="4"/>
  </w:num>
  <w:num w:numId="24">
    <w:abstractNumId w:val="8"/>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7D"/>
    <w:rsid w:val="00061A7D"/>
    <w:rsid w:val="00064A65"/>
    <w:rsid w:val="000D7AEF"/>
    <w:rsid w:val="00F52DF1"/>
    <w:rsid w:val="00F9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D73D"/>
  <w15:chartTrackingRefBased/>
  <w15:docId w15:val="{834CFCBC-99A7-4297-B76C-B9CFBB47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D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2DF1"/>
    <w:rPr>
      <w:color w:val="0000FF"/>
      <w:u w:val="single"/>
    </w:rPr>
  </w:style>
  <w:style w:type="paragraph" w:styleId="a4">
    <w:name w:val="Normal Indent"/>
    <w:basedOn w:val="a"/>
    <w:rsid w:val="00F52DF1"/>
    <w:pPr>
      <w:adjustRightInd w:val="0"/>
      <w:spacing w:line="312" w:lineRule="atLeast"/>
      <w:ind w:firstLine="420"/>
      <w:textAlignment w:val="baseline"/>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212.45.210/67120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0.212.45.210/671201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1191</Words>
  <Characters>6789</Characters>
  <Application>Microsoft Office Word</Application>
  <DocSecurity>0</DocSecurity>
  <Lines>56</Lines>
  <Paragraphs>15</Paragraphs>
  <ScaleCrop>false</ScaleCrop>
  <Company>微软中国</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2018-07-26T05:06:00Z</dcterms:created>
  <dcterms:modified xsi:type="dcterms:W3CDTF">2018-08-08T06:25:00Z</dcterms:modified>
</cp:coreProperties>
</file>