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8C" w:rsidRPr="00F67C9A" w:rsidRDefault="00F67C9A" w:rsidP="00F67C9A">
      <w:pPr>
        <w:jc w:val="center"/>
        <w:rPr>
          <w:rFonts w:ascii="微软雅黑" w:eastAsia="微软雅黑" w:hAnsi="微软雅黑" w:cs="Arial" w:hint="eastAsia"/>
          <w:b/>
          <w:sz w:val="24"/>
        </w:rPr>
      </w:pPr>
      <w:r>
        <w:rPr>
          <w:rFonts w:ascii="微软雅黑" w:eastAsia="微软雅黑" w:hAnsi="微软雅黑" w:cs="Arial" w:hint="eastAsia"/>
          <w:b/>
          <w:sz w:val="24"/>
        </w:rPr>
        <w:t>华为</w:t>
      </w:r>
      <w:r>
        <w:rPr>
          <w:rFonts w:ascii="微软雅黑" w:eastAsia="微软雅黑" w:hAnsi="微软雅黑" w:cs="Arial"/>
          <w:b/>
          <w:sz w:val="24"/>
        </w:rPr>
        <w:t>公司</w:t>
      </w:r>
      <w:r w:rsidR="00775B2A" w:rsidRPr="00775B2A">
        <w:rPr>
          <w:rFonts w:ascii="微软雅黑" w:eastAsia="微软雅黑" w:hAnsi="微软雅黑" w:cs="Arial" w:hint="eastAsia"/>
          <w:b/>
          <w:sz w:val="24"/>
        </w:rPr>
        <w:t>2018</w:t>
      </w:r>
      <w:r>
        <w:rPr>
          <w:rFonts w:ascii="微软雅黑" w:eastAsia="微软雅黑" w:hAnsi="微软雅黑" w:cs="Arial" w:hint="eastAsia"/>
          <w:b/>
          <w:sz w:val="24"/>
        </w:rPr>
        <w:t>届</w:t>
      </w:r>
      <w:r w:rsidR="00775B2A" w:rsidRPr="00775B2A">
        <w:rPr>
          <w:rFonts w:ascii="微软雅黑" w:eastAsia="微软雅黑" w:hAnsi="微软雅黑" w:cs="Arial" w:hint="eastAsia"/>
          <w:b/>
          <w:sz w:val="24"/>
        </w:rPr>
        <w:t>一月份专场校园招聘</w:t>
      </w:r>
      <w:r w:rsidR="009B7C8C" w:rsidRPr="009B7C8C">
        <w:rPr>
          <w:rFonts w:ascii="微软雅黑" w:eastAsia="微软雅黑" w:hAnsi="微软雅黑" w:cs="Arial"/>
          <w:b/>
          <w:sz w:val="24"/>
        </w:rPr>
        <w:t>公告</w:t>
      </w:r>
    </w:p>
    <w:p w:rsidR="00775B2A" w:rsidRDefault="003D3A9D" w:rsidP="009B7C8C">
      <w:pPr>
        <w:ind w:firstLine="480"/>
        <w:rPr>
          <w:rFonts w:ascii="微软雅黑" w:eastAsia="微软雅黑" w:hAnsi="微软雅黑" w:cs="Arial"/>
          <w:sz w:val="24"/>
        </w:rPr>
      </w:pPr>
      <w:r w:rsidRPr="003D3A9D">
        <w:rPr>
          <w:rFonts w:ascii="微软雅黑" w:eastAsia="微软雅黑" w:hAnsi="微软雅黑" w:cs="Arial" w:hint="eastAsia"/>
          <w:sz w:val="24"/>
        </w:rPr>
        <w:t>华为是全球领先的信息与通信技术(ICT)解决方案供应商，专注于ICT领域，坚持稳健经营、持续创新、开放合作，在电信运营商、企业、终端和</w:t>
      </w:r>
      <w:proofErr w:type="gramStart"/>
      <w:r w:rsidRPr="003D3A9D">
        <w:rPr>
          <w:rFonts w:ascii="微软雅黑" w:eastAsia="微软雅黑" w:hAnsi="微软雅黑" w:cs="Arial" w:hint="eastAsia"/>
          <w:sz w:val="24"/>
        </w:rPr>
        <w:t>云计算</w:t>
      </w:r>
      <w:proofErr w:type="gramEnd"/>
      <w:r w:rsidRPr="003D3A9D">
        <w:rPr>
          <w:rFonts w:ascii="微软雅黑" w:eastAsia="微软雅黑" w:hAnsi="微软雅黑" w:cs="Arial" w:hint="eastAsia"/>
          <w:sz w:val="24"/>
        </w:rPr>
        <w:t>等领域构筑了端到端的解决方案优势，为运营商客户、企业客户和消费者提供有竞争力的</w:t>
      </w:r>
      <w:proofErr w:type="spellStart"/>
      <w:r w:rsidRPr="003D3A9D">
        <w:rPr>
          <w:rFonts w:ascii="微软雅黑" w:eastAsia="微软雅黑" w:hAnsi="微软雅黑" w:cs="Arial" w:hint="eastAsia"/>
          <w:sz w:val="24"/>
        </w:rPr>
        <w:t>ICT</w:t>
      </w:r>
      <w:proofErr w:type="spellEnd"/>
      <w:r w:rsidRPr="003D3A9D">
        <w:rPr>
          <w:rFonts w:ascii="微软雅黑" w:eastAsia="微软雅黑" w:hAnsi="微软雅黑" w:cs="Arial" w:hint="eastAsia"/>
          <w:sz w:val="24"/>
        </w:rPr>
        <w:t>解决方案、产品和服务，并致力于使能未来信息社会、构建更美好的全联接世界。</w:t>
      </w:r>
      <w:r>
        <w:rPr>
          <w:rFonts w:ascii="微软雅黑" w:eastAsia="微软雅黑" w:hAnsi="微软雅黑" w:cs="Arial" w:hint="eastAsia"/>
          <w:sz w:val="24"/>
        </w:rPr>
        <w:t>现</w:t>
      </w:r>
      <w:r w:rsidR="00D047D8">
        <w:rPr>
          <w:rFonts w:ascii="微软雅黑" w:eastAsia="微软雅黑" w:hAnsi="微软雅黑" w:cs="Arial" w:hint="eastAsia"/>
          <w:sz w:val="24"/>
        </w:rPr>
        <w:t>因</w:t>
      </w:r>
      <w:r w:rsidR="00ED7108">
        <w:rPr>
          <w:rFonts w:ascii="微软雅黑" w:eastAsia="微软雅黑" w:hAnsi="微软雅黑" w:cs="Arial"/>
          <w:sz w:val="24"/>
        </w:rPr>
        <w:t>业务发展需要，</w:t>
      </w:r>
      <w:proofErr w:type="gramStart"/>
      <w:r>
        <w:rPr>
          <w:rFonts w:ascii="微软雅黑" w:eastAsia="微软雅黑" w:hAnsi="微软雅黑" w:cs="Arial" w:hint="eastAsia"/>
          <w:sz w:val="24"/>
        </w:rPr>
        <w:t>特</w:t>
      </w:r>
      <w:r w:rsidR="00ED7108">
        <w:rPr>
          <w:rFonts w:ascii="微软雅黑" w:eastAsia="微软雅黑" w:hAnsi="微软雅黑" w:cs="Arial" w:hint="eastAsia"/>
          <w:sz w:val="24"/>
        </w:rPr>
        <w:t>针对</w:t>
      </w:r>
      <w:proofErr w:type="gramEnd"/>
      <w:r w:rsidR="00ED7108">
        <w:rPr>
          <w:rFonts w:ascii="微软雅黑" w:eastAsia="微软雅黑" w:hAnsi="微软雅黑" w:cs="Arial" w:hint="eastAsia"/>
          <w:sz w:val="24"/>
        </w:rPr>
        <w:t>2018届</w:t>
      </w:r>
      <w:r w:rsidR="00D047D8">
        <w:rPr>
          <w:rFonts w:ascii="微软雅黑" w:eastAsia="微软雅黑" w:hAnsi="微软雅黑" w:cs="Arial"/>
          <w:sz w:val="24"/>
        </w:rPr>
        <w:t>应届生</w:t>
      </w:r>
      <w:r w:rsidR="00ED7108">
        <w:rPr>
          <w:rFonts w:ascii="微软雅黑" w:eastAsia="微软雅黑" w:hAnsi="微软雅黑" w:cs="Arial" w:hint="eastAsia"/>
          <w:sz w:val="24"/>
        </w:rPr>
        <w:t>举办一月份</w:t>
      </w:r>
      <w:r w:rsidR="00D047D8">
        <w:rPr>
          <w:rFonts w:ascii="微软雅黑" w:eastAsia="微软雅黑" w:hAnsi="微软雅黑" w:cs="Arial" w:hint="eastAsia"/>
          <w:sz w:val="24"/>
        </w:rPr>
        <w:t>专场</w:t>
      </w:r>
      <w:r w:rsidR="00D047D8">
        <w:rPr>
          <w:rFonts w:ascii="微软雅黑" w:eastAsia="微软雅黑" w:hAnsi="微软雅黑" w:cs="Arial"/>
          <w:sz w:val="24"/>
        </w:rPr>
        <w:t>校园招聘，</w:t>
      </w:r>
      <w:r w:rsidR="00B46712">
        <w:rPr>
          <w:rFonts w:ascii="微软雅黑" w:eastAsia="微软雅黑" w:hAnsi="微软雅黑" w:cs="Arial" w:hint="eastAsia"/>
          <w:sz w:val="24"/>
        </w:rPr>
        <w:t>招聘</w:t>
      </w:r>
      <w:r w:rsidR="00B46712">
        <w:rPr>
          <w:rFonts w:ascii="微软雅黑" w:eastAsia="微软雅黑" w:hAnsi="微软雅黑" w:cs="Arial"/>
          <w:sz w:val="24"/>
        </w:rPr>
        <w:t>岗位</w:t>
      </w:r>
      <w:r w:rsidR="00B46712">
        <w:rPr>
          <w:rFonts w:ascii="微软雅黑" w:eastAsia="微软雅黑" w:hAnsi="微软雅黑" w:cs="Arial" w:hint="eastAsia"/>
          <w:sz w:val="24"/>
        </w:rPr>
        <w:t>为</w:t>
      </w:r>
      <w:r w:rsidR="00B46712">
        <w:rPr>
          <w:rFonts w:ascii="微软雅黑" w:eastAsia="微软雅黑" w:hAnsi="微软雅黑" w:cs="Arial"/>
          <w:sz w:val="24"/>
        </w:rPr>
        <w:t>软件研发类岗位</w:t>
      </w:r>
      <w:r w:rsidR="00B46712">
        <w:rPr>
          <w:rFonts w:ascii="微软雅黑" w:eastAsia="微软雅黑" w:hAnsi="微软雅黑" w:cs="Arial" w:hint="eastAsia"/>
          <w:sz w:val="24"/>
        </w:rPr>
        <w:t>，</w:t>
      </w:r>
      <w:r w:rsidR="007975D5">
        <w:rPr>
          <w:rFonts w:ascii="微软雅黑" w:eastAsia="微软雅黑" w:hAnsi="微软雅黑" w:cs="Arial"/>
          <w:sz w:val="24"/>
        </w:rPr>
        <w:t>具体</w:t>
      </w:r>
      <w:r w:rsidR="008B34D0">
        <w:rPr>
          <w:rFonts w:ascii="微软雅黑" w:eastAsia="微软雅黑" w:hAnsi="微软雅黑" w:cs="Arial" w:hint="eastAsia"/>
          <w:sz w:val="24"/>
        </w:rPr>
        <w:t>时间</w:t>
      </w:r>
      <w:r w:rsidR="007975D5">
        <w:rPr>
          <w:rFonts w:ascii="微软雅黑" w:eastAsia="微软雅黑" w:hAnsi="微软雅黑" w:cs="Arial"/>
          <w:sz w:val="24"/>
        </w:rPr>
        <w:t>安排如下</w:t>
      </w:r>
      <w:r w:rsidR="00B46712">
        <w:rPr>
          <w:rFonts w:ascii="微软雅黑" w:eastAsia="微软雅黑" w:hAnsi="微软雅黑" w:cs="Arial" w:hint="eastAsia"/>
          <w:sz w:val="24"/>
        </w:rPr>
        <w:t>（</w:t>
      </w:r>
      <w:r w:rsidR="00B46712">
        <w:rPr>
          <w:rFonts w:ascii="微软雅黑" w:eastAsia="微软雅黑" w:hAnsi="微软雅黑" w:cs="Arial"/>
          <w:sz w:val="24"/>
        </w:rPr>
        <w:t>以最终短信通知为准）</w:t>
      </w:r>
      <w:r w:rsidR="007975D5">
        <w:rPr>
          <w:rFonts w:ascii="微软雅黑" w:eastAsia="微软雅黑" w:hAnsi="微软雅黑" w:cs="Arial"/>
          <w:sz w:val="24"/>
        </w:rPr>
        <w:t>：</w:t>
      </w:r>
    </w:p>
    <w:p w:rsidR="009B7C8C" w:rsidRPr="009B7C8C" w:rsidRDefault="009F1075" w:rsidP="009B7C8C">
      <w:pPr>
        <w:pStyle w:val="af4"/>
        <w:numPr>
          <w:ilvl w:val="0"/>
          <w:numId w:val="36"/>
        </w:numPr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简历</w:t>
      </w:r>
      <w:r>
        <w:rPr>
          <w:rFonts w:ascii="微软雅黑" w:eastAsia="微软雅黑" w:hAnsi="微软雅黑" w:cs="Arial"/>
          <w:sz w:val="24"/>
        </w:rPr>
        <w:t>投递</w:t>
      </w:r>
      <w:r w:rsidR="009B7C8C" w:rsidRPr="009B7C8C">
        <w:rPr>
          <w:rFonts w:ascii="微软雅黑" w:eastAsia="微软雅黑" w:hAnsi="微软雅黑" w:cs="Arial"/>
          <w:b/>
          <w:sz w:val="24"/>
        </w:rPr>
        <w:t>：</w:t>
      </w:r>
      <w:r>
        <w:rPr>
          <w:rFonts w:ascii="微软雅黑" w:eastAsia="微软雅黑" w:hAnsi="微软雅黑" w:cs="Arial" w:hint="eastAsia"/>
          <w:b/>
          <w:sz w:val="24"/>
        </w:rPr>
        <w:t>即日起</w:t>
      </w:r>
      <w:r>
        <w:rPr>
          <w:rFonts w:ascii="微软雅黑" w:eastAsia="微软雅黑" w:hAnsi="微软雅黑" w:cs="Arial"/>
          <w:b/>
          <w:sz w:val="24"/>
        </w:rPr>
        <w:t>至</w:t>
      </w:r>
      <w:r>
        <w:rPr>
          <w:rFonts w:ascii="微软雅黑" w:eastAsia="微软雅黑" w:hAnsi="微软雅黑" w:cs="Arial" w:hint="eastAsia"/>
          <w:b/>
          <w:sz w:val="24"/>
        </w:rPr>
        <w:t>1月</w:t>
      </w:r>
      <w:r w:rsidR="00F67C9A">
        <w:rPr>
          <w:rFonts w:ascii="微软雅黑" w:eastAsia="微软雅黑" w:hAnsi="微软雅黑" w:cs="Arial"/>
          <w:b/>
          <w:sz w:val="24"/>
        </w:rPr>
        <w:t>18</w:t>
      </w:r>
      <w:r w:rsidR="0004697F">
        <w:rPr>
          <w:rFonts w:ascii="微软雅黑" w:eastAsia="微软雅黑" w:hAnsi="微软雅黑" w:cs="Arial" w:hint="eastAsia"/>
          <w:b/>
          <w:sz w:val="24"/>
        </w:rPr>
        <w:t>日</w:t>
      </w:r>
      <w:r>
        <w:rPr>
          <w:rFonts w:ascii="微软雅黑" w:eastAsia="微软雅黑" w:hAnsi="微软雅黑" w:cs="Arial" w:hint="eastAsia"/>
          <w:b/>
          <w:sz w:val="24"/>
        </w:rPr>
        <w:t>晚20</w:t>
      </w:r>
      <w:r w:rsidR="009B7C8C" w:rsidRPr="009B7C8C">
        <w:rPr>
          <w:rFonts w:ascii="微软雅黑" w:eastAsia="微软雅黑" w:hAnsi="微软雅黑" w:cs="Arial" w:hint="eastAsia"/>
          <w:b/>
          <w:sz w:val="24"/>
        </w:rPr>
        <w:t>:30</w:t>
      </w:r>
    </w:p>
    <w:p w:rsidR="00713A43" w:rsidRDefault="009F1075" w:rsidP="009B7C8C">
      <w:pPr>
        <w:pStyle w:val="af4"/>
        <w:numPr>
          <w:ilvl w:val="0"/>
          <w:numId w:val="36"/>
        </w:numPr>
        <w:rPr>
          <w:rFonts w:ascii="微软雅黑" w:eastAsia="微软雅黑" w:hAnsi="微软雅黑" w:cs="Arial"/>
          <w:sz w:val="24"/>
        </w:rPr>
      </w:pPr>
      <w:proofErr w:type="gramStart"/>
      <w:r>
        <w:rPr>
          <w:rFonts w:ascii="微软雅黑" w:eastAsia="微软雅黑" w:hAnsi="微软雅黑" w:cs="Arial" w:hint="eastAsia"/>
          <w:sz w:val="24"/>
        </w:rPr>
        <w:t>机考</w:t>
      </w:r>
      <w:r w:rsidR="00713A43">
        <w:rPr>
          <w:rFonts w:ascii="微软雅黑" w:eastAsia="微软雅黑" w:hAnsi="微软雅黑" w:cs="Arial" w:hint="eastAsia"/>
          <w:sz w:val="24"/>
        </w:rPr>
        <w:t>时间</w:t>
      </w:r>
      <w:proofErr w:type="gramEnd"/>
      <w:r w:rsidR="00713A43">
        <w:rPr>
          <w:rFonts w:ascii="微软雅黑" w:eastAsia="微软雅黑" w:hAnsi="微软雅黑" w:cs="Arial"/>
          <w:sz w:val="24"/>
        </w:rPr>
        <w:t>：</w:t>
      </w:r>
      <w:r w:rsidR="00713A43">
        <w:rPr>
          <w:rFonts w:ascii="微软雅黑" w:eastAsia="微软雅黑" w:hAnsi="微软雅黑" w:cs="Arial" w:hint="eastAsia"/>
          <w:sz w:val="24"/>
        </w:rPr>
        <w:t>1月20日</w:t>
      </w:r>
      <w:r w:rsidR="00D54935">
        <w:rPr>
          <w:rFonts w:ascii="微软雅黑" w:eastAsia="微软雅黑" w:hAnsi="微软雅黑" w:cs="Arial" w:hint="eastAsia"/>
          <w:sz w:val="24"/>
        </w:rPr>
        <w:t>左右</w:t>
      </w:r>
    </w:p>
    <w:p w:rsidR="009B7C8C" w:rsidRDefault="009F1075" w:rsidP="009B7C8C">
      <w:pPr>
        <w:pStyle w:val="af4"/>
        <w:numPr>
          <w:ilvl w:val="0"/>
          <w:numId w:val="36"/>
        </w:numPr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/>
          <w:sz w:val="24"/>
        </w:rPr>
        <w:t>测评</w:t>
      </w:r>
      <w:r w:rsidR="00713A43">
        <w:rPr>
          <w:rFonts w:ascii="微软雅黑" w:eastAsia="微软雅黑" w:hAnsi="微软雅黑" w:cs="Arial" w:hint="eastAsia"/>
          <w:sz w:val="24"/>
        </w:rPr>
        <w:t>时间</w:t>
      </w:r>
      <w:r w:rsidR="009B7C8C">
        <w:rPr>
          <w:rFonts w:ascii="微软雅黑" w:eastAsia="微软雅黑" w:hAnsi="微软雅黑" w:cs="Arial"/>
          <w:sz w:val="24"/>
        </w:rPr>
        <w:t>：</w:t>
      </w:r>
      <w:r>
        <w:rPr>
          <w:rFonts w:ascii="微软雅黑" w:eastAsia="微软雅黑" w:hAnsi="微软雅黑" w:cs="Arial"/>
          <w:sz w:val="24"/>
        </w:rPr>
        <w:t>1</w:t>
      </w:r>
      <w:r>
        <w:rPr>
          <w:rFonts w:ascii="微软雅黑" w:eastAsia="微软雅黑" w:hAnsi="微软雅黑" w:cs="Arial" w:hint="eastAsia"/>
          <w:sz w:val="24"/>
        </w:rPr>
        <w:t>月</w:t>
      </w:r>
      <w:r w:rsidR="00F67C9A">
        <w:rPr>
          <w:rFonts w:ascii="微软雅黑" w:eastAsia="微软雅黑" w:hAnsi="微软雅黑" w:cs="Arial"/>
          <w:sz w:val="24"/>
        </w:rPr>
        <w:t>22日</w:t>
      </w:r>
      <w:r w:rsidR="00D54935">
        <w:rPr>
          <w:rFonts w:ascii="微软雅黑" w:eastAsia="微软雅黑" w:hAnsi="微软雅黑" w:cs="Arial" w:hint="eastAsia"/>
          <w:sz w:val="24"/>
        </w:rPr>
        <w:t>左右</w:t>
      </w:r>
    </w:p>
    <w:p w:rsidR="00695FAE" w:rsidRDefault="00695FAE" w:rsidP="009B7C8C">
      <w:pPr>
        <w:pStyle w:val="af4"/>
        <w:numPr>
          <w:ilvl w:val="0"/>
          <w:numId w:val="36"/>
        </w:numPr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面试</w:t>
      </w:r>
      <w:r w:rsidR="00713A43">
        <w:rPr>
          <w:rFonts w:ascii="微软雅黑" w:eastAsia="微软雅黑" w:hAnsi="微软雅黑" w:cs="Arial" w:hint="eastAsia"/>
          <w:sz w:val="24"/>
        </w:rPr>
        <w:t>时间</w:t>
      </w:r>
      <w:r>
        <w:rPr>
          <w:rFonts w:ascii="微软雅黑" w:eastAsia="微软雅黑" w:hAnsi="微软雅黑" w:cs="Arial" w:hint="eastAsia"/>
          <w:sz w:val="24"/>
        </w:rPr>
        <w:t>：1月</w:t>
      </w:r>
      <w:r w:rsidR="00F67C9A">
        <w:rPr>
          <w:rFonts w:ascii="微软雅黑" w:eastAsia="微软雅黑" w:hAnsi="微软雅黑" w:cs="Arial"/>
          <w:sz w:val="24"/>
        </w:rPr>
        <w:t>25日</w:t>
      </w:r>
      <w:r w:rsidR="00D54935">
        <w:rPr>
          <w:rFonts w:ascii="微软雅黑" w:eastAsia="微软雅黑" w:hAnsi="微软雅黑" w:cs="Arial" w:hint="eastAsia"/>
          <w:sz w:val="24"/>
        </w:rPr>
        <w:t>左右</w:t>
      </w:r>
    </w:p>
    <w:p w:rsidR="003D3A9D" w:rsidRDefault="00B46712" w:rsidP="003D3A9D">
      <w:pPr>
        <w:ind w:firstLine="480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欢迎大家</w:t>
      </w:r>
      <w:r>
        <w:rPr>
          <w:rFonts w:ascii="微软雅黑" w:eastAsia="微软雅黑" w:hAnsi="微软雅黑" w:cs="Arial"/>
          <w:sz w:val="24"/>
        </w:rPr>
        <w:t>踊跃报名</w:t>
      </w:r>
      <w:r w:rsidR="003D3A9D">
        <w:rPr>
          <w:rFonts w:ascii="微软雅黑" w:eastAsia="微软雅黑" w:hAnsi="微软雅黑" w:cs="Arial" w:hint="eastAsia"/>
          <w:sz w:val="24"/>
        </w:rPr>
        <w:t>。</w:t>
      </w:r>
      <w:bookmarkStart w:id="0" w:name="_GoBack"/>
      <w:bookmarkEnd w:id="0"/>
    </w:p>
    <w:p w:rsidR="009B7C8C" w:rsidRDefault="00B46712" w:rsidP="003D3A9D">
      <w:pPr>
        <w:ind w:firstLine="480"/>
        <w:rPr>
          <w:rFonts w:ascii="微软雅黑" w:eastAsia="微软雅黑" w:hAnsi="微软雅黑" w:cs="Arial" w:hint="eastAsia"/>
          <w:sz w:val="24"/>
        </w:rPr>
      </w:pPr>
      <w:r>
        <w:rPr>
          <w:rFonts w:ascii="微软雅黑" w:eastAsia="微软雅黑" w:hAnsi="微软雅黑" w:cs="Arial" w:hint="eastAsia"/>
          <w:sz w:val="24"/>
        </w:rPr>
        <w:t>请</w:t>
      </w:r>
      <w:r w:rsidR="005C3C7A">
        <w:rPr>
          <w:rFonts w:ascii="微软雅黑" w:eastAsia="微软雅黑" w:hAnsi="微软雅黑" w:cs="Arial"/>
          <w:sz w:val="24"/>
        </w:rPr>
        <w:t>未注册简历的同学赶紧登录</w:t>
      </w:r>
      <w:r w:rsidR="005C3C7A">
        <w:rPr>
          <w:rFonts w:ascii="微软雅黑" w:eastAsia="微软雅黑" w:hAnsi="微软雅黑" w:cs="Arial" w:hint="eastAsia"/>
          <w:sz w:val="24"/>
        </w:rPr>
        <w:t xml:space="preserve"> </w:t>
      </w:r>
      <w:r w:rsidR="005C3C7A">
        <w:rPr>
          <w:rFonts w:ascii="微软雅黑" w:eastAsia="微软雅黑" w:hAnsi="微软雅黑" w:cs="Arial"/>
          <w:sz w:val="24"/>
        </w:rPr>
        <w:t>career.huawei.com 注册简历</w:t>
      </w:r>
      <w:r w:rsidR="00695FAE">
        <w:rPr>
          <w:rFonts w:ascii="微软雅黑" w:eastAsia="微软雅黑" w:hAnsi="微软雅黑" w:cs="Arial" w:hint="eastAsia"/>
          <w:sz w:val="24"/>
        </w:rPr>
        <w:t>并</w:t>
      </w:r>
      <w:r w:rsidR="00695FAE">
        <w:rPr>
          <w:rFonts w:ascii="微软雅黑" w:eastAsia="微软雅黑" w:hAnsi="微软雅黑" w:cs="Arial"/>
          <w:sz w:val="24"/>
        </w:rPr>
        <w:t>选择岗位和部门</w:t>
      </w:r>
      <w:r w:rsidR="009301EB">
        <w:rPr>
          <w:rFonts w:ascii="微软雅黑" w:eastAsia="微软雅黑" w:hAnsi="微软雅黑" w:cs="Arial" w:hint="eastAsia"/>
          <w:sz w:val="24"/>
        </w:rPr>
        <w:t>！</w:t>
      </w:r>
    </w:p>
    <w:p w:rsidR="009B7C8C" w:rsidRDefault="009B7C8C" w:rsidP="009B7C8C">
      <w:pPr>
        <w:ind w:left="480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 xml:space="preserve">                                              </w:t>
      </w:r>
    </w:p>
    <w:p w:rsidR="009B7C8C" w:rsidRDefault="009B7C8C" w:rsidP="009B7C8C">
      <w:pPr>
        <w:ind w:left="480"/>
        <w:jc w:val="right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 w:hint="eastAsia"/>
          <w:sz w:val="24"/>
        </w:rPr>
        <w:t>华为</w:t>
      </w:r>
      <w:r>
        <w:rPr>
          <w:rFonts w:ascii="微软雅黑" w:eastAsia="微软雅黑" w:hAnsi="微软雅黑" w:cs="Arial"/>
          <w:sz w:val="24"/>
        </w:rPr>
        <w:t>公司</w:t>
      </w:r>
    </w:p>
    <w:p w:rsidR="009B7C8C" w:rsidRPr="009B7C8C" w:rsidRDefault="009B7C8C" w:rsidP="009B7C8C">
      <w:pPr>
        <w:ind w:left="480"/>
        <w:jc w:val="right"/>
        <w:rPr>
          <w:rFonts w:ascii="微软雅黑" w:eastAsia="微软雅黑" w:hAnsi="微软雅黑" w:cs="Arial"/>
          <w:sz w:val="24"/>
        </w:rPr>
      </w:pPr>
      <w:r>
        <w:rPr>
          <w:rFonts w:ascii="微软雅黑" w:eastAsia="微软雅黑" w:hAnsi="微软雅黑" w:cs="Arial"/>
          <w:sz w:val="24"/>
        </w:rPr>
        <w:t>201</w:t>
      </w:r>
      <w:r w:rsidR="003F2600">
        <w:rPr>
          <w:rFonts w:ascii="微软雅黑" w:eastAsia="微软雅黑" w:hAnsi="微软雅黑" w:cs="Arial"/>
          <w:sz w:val="24"/>
        </w:rPr>
        <w:t>8</w:t>
      </w:r>
      <w:r>
        <w:rPr>
          <w:rFonts w:ascii="微软雅黑" w:eastAsia="微软雅黑" w:hAnsi="微软雅黑" w:cs="Arial" w:hint="eastAsia"/>
          <w:sz w:val="24"/>
        </w:rPr>
        <w:t>年</w:t>
      </w:r>
      <w:r w:rsidR="003F2600">
        <w:rPr>
          <w:rFonts w:ascii="微软雅黑" w:eastAsia="微软雅黑" w:hAnsi="微软雅黑" w:cs="Arial"/>
          <w:sz w:val="24"/>
        </w:rPr>
        <w:t>1</w:t>
      </w:r>
      <w:r>
        <w:rPr>
          <w:rFonts w:ascii="微软雅黑" w:eastAsia="微软雅黑" w:hAnsi="微软雅黑" w:cs="Arial" w:hint="eastAsia"/>
          <w:sz w:val="24"/>
        </w:rPr>
        <w:t>月</w:t>
      </w:r>
      <w:r w:rsidR="00F67C9A">
        <w:rPr>
          <w:rFonts w:ascii="微软雅黑" w:eastAsia="微软雅黑" w:hAnsi="微软雅黑" w:cs="Arial"/>
          <w:sz w:val="24"/>
        </w:rPr>
        <w:t>15日</w:t>
      </w:r>
    </w:p>
    <w:sectPr w:rsidR="009B7C8C" w:rsidRPr="009B7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20" w:rsidRDefault="00E31220">
      <w:r>
        <w:separator/>
      </w:r>
    </w:p>
  </w:endnote>
  <w:endnote w:type="continuationSeparator" w:id="0">
    <w:p w:rsidR="00E31220" w:rsidRDefault="00E3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>
      <w:tc>
        <w:tcPr>
          <w:tcW w:w="1760" w:type="pct"/>
        </w:tcPr>
        <w:p w:rsidR="00CC2494" w:rsidRDefault="00E03BD4">
          <w:pPr>
            <w:pStyle w:val="aa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F67C9A">
            <w:rPr>
              <w:noProof/>
            </w:rPr>
            <w:t>2018-1-15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CC2494" w:rsidRPr="00C568FB" w:rsidRDefault="007F145C" w:rsidP="00860522">
          <w:pPr>
            <w:pStyle w:val="aa"/>
            <w:rPr>
              <w:rFonts w:ascii="微软雅黑" w:eastAsia="微软雅黑" w:hAnsi="微软雅黑"/>
            </w:rPr>
          </w:pPr>
          <w:r>
            <w:rPr>
              <w:rFonts w:ascii="微软雅黑" w:eastAsia="微软雅黑" w:hAnsi="微软雅黑" w:hint="eastAsia"/>
            </w:rPr>
            <w:t>Huawei C</w:t>
          </w:r>
          <w:r>
            <w:rPr>
              <w:rFonts w:ascii="微软雅黑" w:eastAsia="微软雅黑" w:hAnsi="微软雅黑"/>
            </w:rPr>
            <w:t>onfidential</w:t>
          </w:r>
        </w:p>
      </w:tc>
      <w:tc>
        <w:tcPr>
          <w:tcW w:w="1527" w:type="pct"/>
        </w:tcPr>
        <w:p w:rsidR="00CC2494" w:rsidRPr="00C568FB" w:rsidRDefault="00860522" w:rsidP="00860522">
          <w:pPr>
            <w:pStyle w:val="aa"/>
            <w:ind w:firstLine="360"/>
            <w:jc w:val="right"/>
            <w:rPr>
              <w:rFonts w:ascii="微软雅黑" w:eastAsia="微软雅黑" w:hAnsi="微软雅黑" w:cs="Arial"/>
            </w:rPr>
          </w:pPr>
          <w:r>
            <w:rPr>
              <w:rFonts w:ascii="微软雅黑" w:eastAsia="微软雅黑" w:hAnsi="微软雅黑" w:cs="Arial" w:hint="eastAsia"/>
            </w:rPr>
            <w:t>Page</w:t>
          </w:r>
          <w:r w:rsidR="00E03BD4" w:rsidRPr="00C568FB">
            <w:rPr>
              <w:rFonts w:ascii="微软雅黑" w:eastAsia="微软雅黑" w:hAnsi="微软雅黑" w:cs="Arial"/>
            </w:rPr>
            <w:fldChar w:fldCharType="begin"/>
          </w:r>
          <w:r w:rsidR="00E03BD4" w:rsidRPr="00C568FB">
            <w:rPr>
              <w:rFonts w:ascii="微软雅黑" w:eastAsia="微软雅黑" w:hAnsi="微软雅黑" w:cs="Arial"/>
            </w:rPr>
            <w:instrText>PAGE</w:instrText>
          </w:r>
          <w:r w:rsidR="00E03BD4" w:rsidRPr="00C568FB">
            <w:rPr>
              <w:rFonts w:ascii="微软雅黑" w:eastAsia="微软雅黑" w:hAnsi="微软雅黑" w:cs="Arial"/>
            </w:rPr>
            <w:fldChar w:fldCharType="separate"/>
          </w:r>
          <w:r w:rsidR="0004697F">
            <w:rPr>
              <w:rFonts w:ascii="微软雅黑" w:eastAsia="微软雅黑" w:hAnsi="微软雅黑" w:cs="Arial"/>
              <w:noProof/>
            </w:rPr>
            <w:t>1</w:t>
          </w:r>
          <w:r w:rsidR="00E03BD4" w:rsidRPr="00C568FB">
            <w:rPr>
              <w:rFonts w:ascii="微软雅黑" w:eastAsia="微软雅黑" w:hAnsi="微软雅黑" w:cs="Arial"/>
              <w:noProof/>
            </w:rPr>
            <w:fldChar w:fldCharType="end"/>
          </w:r>
          <w:r>
            <w:rPr>
              <w:rFonts w:ascii="微软雅黑" w:eastAsia="微软雅黑" w:hAnsi="微软雅黑" w:cs="Arial"/>
              <w:noProof/>
            </w:rPr>
            <w:t xml:space="preserve"> of </w:t>
          </w:r>
          <w:r w:rsidR="00E67119" w:rsidRPr="00C568FB">
            <w:rPr>
              <w:rFonts w:ascii="微软雅黑" w:eastAsia="微软雅黑" w:hAnsi="微软雅黑" w:cs="Arial"/>
            </w:rPr>
            <w:fldChar w:fldCharType="begin"/>
          </w:r>
          <w:r w:rsidR="00E67119" w:rsidRPr="00C568FB">
            <w:rPr>
              <w:rFonts w:ascii="微软雅黑" w:eastAsia="微软雅黑" w:hAnsi="微软雅黑" w:cs="Arial"/>
            </w:rPr>
            <w:instrText xml:space="preserve"> NUMPAGES  \* Arabic  \* MERGEFORMAT </w:instrText>
          </w:r>
          <w:r w:rsidR="00E67119" w:rsidRPr="00C568FB">
            <w:rPr>
              <w:rFonts w:ascii="微软雅黑" w:eastAsia="微软雅黑" w:hAnsi="微软雅黑" w:cs="Arial"/>
            </w:rPr>
            <w:fldChar w:fldCharType="separate"/>
          </w:r>
          <w:r w:rsidR="0004697F">
            <w:rPr>
              <w:rFonts w:ascii="微软雅黑" w:eastAsia="微软雅黑" w:hAnsi="微软雅黑" w:cs="Arial"/>
              <w:noProof/>
            </w:rPr>
            <w:t>1</w:t>
          </w:r>
          <w:r w:rsidR="00E67119" w:rsidRPr="00C568FB">
            <w:rPr>
              <w:rFonts w:ascii="微软雅黑" w:eastAsia="微软雅黑" w:hAnsi="微软雅黑" w:cs="Arial"/>
              <w:noProof/>
            </w:rPr>
            <w:fldChar w:fldCharType="end"/>
          </w:r>
        </w:p>
      </w:tc>
    </w:tr>
  </w:tbl>
  <w:p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20" w:rsidRDefault="00E31220">
      <w:r>
        <w:separator/>
      </w:r>
    </w:p>
  </w:footnote>
  <w:footnote w:type="continuationSeparator" w:id="0">
    <w:p w:rsidR="00E31220" w:rsidRDefault="00E3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CC2494">
      <w:trPr>
        <w:cantSplit/>
        <w:trHeight w:hRule="exact" w:val="782"/>
      </w:trPr>
      <w:tc>
        <w:tcPr>
          <w:tcW w:w="500" w:type="pct"/>
        </w:tcPr>
        <w:p w:rsidR="00CC2494" w:rsidRDefault="00E03BD4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2494" w:rsidRDefault="00CC249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CC2494" w:rsidRPr="00C568FB" w:rsidRDefault="00CC2494">
          <w:pPr>
            <w:pStyle w:val="ab"/>
            <w:ind w:firstLine="360"/>
            <w:rPr>
              <w:rFonts w:ascii="微软雅黑" w:eastAsia="微软雅黑" w:hAnsi="微软雅黑"/>
            </w:rPr>
          </w:pPr>
        </w:p>
      </w:tc>
      <w:tc>
        <w:tcPr>
          <w:tcW w:w="1000" w:type="pct"/>
          <w:vAlign w:val="bottom"/>
        </w:tcPr>
        <w:p w:rsidR="00CC2494" w:rsidRPr="00C568FB" w:rsidRDefault="00860522" w:rsidP="00860522">
          <w:pPr>
            <w:pStyle w:val="ab"/>
            <w:ind w:firstLine="360"/>
            <w:rPr>
              <w:rFonts w:ascii="微软雅黑" w:eastAsia="微软雅黑" w:hAnsi="微软雅黑"/>
            </w:rPr>
          </w:pPr>
          <w:r>
            <w:rPr>
              <w:rFonts w:ascii="微软雅黑" w:eastAsia="微软雅黑" w:hAnsi="微软雅黑"/>
            </w:rPr>
            <w:t xml:space="preserve">     </w:t>
          </w:r>
          <w:r>
            <w:rPr>
              <w:rFonts w:ascii="微软雅黑" w:eastAsia="微软雅黑" w:hAnsi="微软雅黑" w:hint="eastAsia"/>
            </w:rPr>
            <w:t>Internal</w:t>
          </w:r>
        </w:p>
      </w:tc>
    </w:tr>
  </w:tbl>
  <w:p w:rsidR="00CC2494" w:rsidRDefault="00CC2494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59F333D"/>
    <w:multiLevelType w:val="hybridMultilevel"/>
    <w:tmpl w:val="54BE7870"/>
    <w:lvl w:ilvl="0" w:tplc="DFECE40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8"/>
  </w:num>
  <w:num w:numId="31">
    <w:abstractNumId w:val="8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37"/>
    <w:rsid w:val="00020321"/>
    <w:rsid w:val="0004697F"/>
    <w:rsid w:val="001F515A"/>
    <w:rsid w:val="00203CDE"/>
    <w:rsid w:val="00217290"/>
    <w:rsid w:val="002A6EDC"/>
    <w:rsid w:val="002B4008"/>
    <w:rsid w:val="003D3A9D"/>
    <w:rsid w:val="003E0CE2"/>
    <w:rsid w:val="003F2600"/>
    <w:rsid w:val="004108B5"/>
    <w:rsid w:val="00416012"/>
    <w:rsid w:val="00447A80"/>
    <w:rsid w:val="004E4E59"/>
    <w:rsid w:val="004F182B"/>
    <w:rsid w:val="00580FF2"/>
    <w:rsid w:val="005C3C7A"/>
    <w:rsid w:val="00604ACE"/>
    <w:rsid w:val="006353A8"/>
    <w:rsid w:val="006433D0"/>
    <w:rsid w:val="00647ED8"/>
    <w:rsid w:val="00695FAE"/>
    <w:rsid w:val="00713A43"/>
    <w:rsid w:val="00742337"/>
    <w:rsid w:val="00775B2A"/>
    <w:rsid w:val="007975D5"/>
    <w:rsid w:val="007F145C"/>
    <w:rsid w:val="00807364"/>
    <w:rsid w:val="00851005"/>
    <w:rsid w:val="00860522"/>
    <w:rsid w:val="008B34D0"/>
    <w:rsid w:val="00916F4A"/>
    <w:rsid w:val="009301EB"/>
    <w:rsid w:val="00990987"/>
    <w:rsid w:val="009B7C8C"/>
    <w:rsid w:val="009F1075"/>
    <w:rsid w:val="00A65FF2"/>
    <w:rsid w:val="00B23833"/>
    <w:rsid w:val="00B46712"/>
    <w:rsid w:val="00C4714D"/>
    <w:rsid w:val="00C568FB"/>
    <w:rsid w:val="00C65B29"/>
    <w:rsid w:val="00C759AA"/>
    <w:rsid w:val="00CC2494"/>
    <w:rsid w:val="00CF04A8"/>
    <w:rsid w:val="00D047D8"/>
    <w:rsid w:val="00D54935"/>
    <w:rsid w:val="00DC6337"/>
    <w:rsid w:val="00E03BD4"/>
    <w:rsid w:val="00E31220"/>
    <w:rsid w:val="00E67119"/>
    <w:rsid w:val="00ED7108"/>
    <w:rsid w:val="00F611EB"/>
    <w:rsid w:val="00F67C9A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A2C62-6AC8-4ED8-B66D-EDA1237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  <w:style w:type="paragraph" w:styleId="af4">
    <w:name w:val="List Paragraph"/>
    <w:basedOn w:val="a1"/>
    <w:uiPriority w:val="34"/>
    <w:qFormat/>
    <w:rsid w:val="009B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9623-2CC9-4BD8-AD5E-3ABBB2F1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61</Words>
  <Characters>353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zhangyingtao (D)</dc:creator>
  <cp:keywords/>
  <dc:description/>
  <cp:lastModifiedBy>zhengsenyan</cp:lastModifiedBy>
  <cp:revision>27</cp:revision>
  <dcterms:created xsi:type="dcterms:W3CDTF">2017-09-22T00:39:00Z</dcterms:created>
  <dcterms:modified xsi:type="dcterms:W3CDTF">2018-01-15T09:41:00Z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(3)6G74RHi1TE4mJjWtBpzEBH7lNLRxfeTA926B92Fp/Gf9AgiJbotTRi8KsP15UXejH7G+GqDe
6ouItBe/zn5woYYedQ2vwVpDW0BbqFAdxD+XfbJ4S4gOyrLx1xrcw0MRVAglZA/fEhMmKh+n
vNh/TtoxrTCG4JR+NZX+hPRRKBKGGqgPEikumYz+b6jP+wJnPbBO7H2HKcX/pms0rD6c6WCn
quQI9DivTluGxej0cx</vt:lpwstr>
  </property>
  <property fmtid="{D5CDD505-2E9C-101B-9397-08002B2CF9AE}" pid="3" name="_2015_ms_pID_7253431">
    <vt:lpwstr>94chewT9mVLkvVccGkSPdi3r2dGqj9zWs6NYOWxKpzdHGu26flEjXn
ervMAfXfDKdw+g1pYbqyDUR3rWjlMCHfu2xkDQVobAsqEVEYWTvETbEFaJKGoSSGwq+DVCF/
S99MjmgQl7Nf0JFsI0xG0RpPub/fOvFi+gxgvhkenq9xmkiPKbZIXqhLRP0FnjfKmMrie+bG
Y8y5/fJTYyAokalOl/3LbZ8tSPVkhspOTO2M</vt:lpwstr>
  </property>
  <property fmtid="{D5CDD505-2E9C-101B-9397-08002B2CF9AE}" pid="4" name="_2015_ms_pID_7253432">
    <vt:lpwstr>/w==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1506132284</vt:lpwstr>
  </property>
</Properties>
</file>