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652" w:rsidRDefault="009B4652" w:rsidP="009B4652">
      <w:r>
        <w:tab/>
      </w:r>
      <w:r>
        <w:tab/>
      </w:r>
    </w:p>
    <w:p w:rsidR="009B4652" w:rsidRPr="009B4652" w:rsidRDefault="009B4652" w:rsidP="009B4652">
      <w:pPr>
        <w:jc w:val="center"/>
        <w:rPr>
          <w:sz w:val="44"/>
          <w:szCs w:val="44"/>
        </w:rPr>
      </w:pPr>
      <w:r w:rsidRPr="009B4652">
        <w:rPr>
          <w:rFonts w:hint="eastAsia"/>
          <w:sz w:val="44"/>
          <w:szCs w:val="44"/>
        </w:rPr>
        <w:t>2016</w:t>
      </w:r>
      <w:r w:rsidR="00543EA8">
        <w:rPr>
          <w:rFonts w:hint="eastAsia"/>
          <w:sz w:val="44"/>
          <w:szCs w:val="44"/>
        </w:rPr>
        <w:t>年秋冬</w:t>
      </w:r>
      <w:r w:rsidRPr="009B4652">
        <w:rPr>
          <w:rFonts w:hint="eastAsia"/>
          <w:sz w:val="44"/>
          <w:szCs w:val="44"/>
        </w:rPr>
        <w:t>学期党支部活动立项指南</w:t>
      </w:r>
    </w:p>
    <w:p w:rsidR="009B4652" w:rsidRDefault="009B4652" w:rsidP="009B4652"/>
    <w:p w:rsidR="005857AA" w:rsidRDefault="005857AA" w:rsidP="009B4652"/>
    <w:p w:rsidR="005857AA" w:rsidRPr="005857AA" w:rsidRDefault="005857AA" w:rsidP="005857AA">
      <w:pPr>
        <w:rPr>
          <w:b/>
          <w:sz w:val="32"/>
          <w:szCs w:val="32"/>
        </w:rPr>
      </w:pPr>
      <w:r w:rsidRPr="005857AA">
        <w:rPr>
          <w:rFonts w:hint="eastAsia"/>
          <w:b/>
          <w:sz w:val="32"/>
          <w:szCs w:val="32"/>
        </w:rPr>
        <w:t>就业交流类</w:t>
      </w:r>
    </w:p>
    <w:p w:rsidR="005857AA" w:rsidRPr="00D37976" w:rsidRDefault="005857AA" w:rsidP="005857AA">
      <w:pPr>
        <w:rPr>
          <w:sz w:val="32"/>
          <w:szCs w:val="32"/>
        </w:rPr>
      </w:pPr>
    </w:p>
    <w:p w:rsidR="005857AA" w:rsidRPr="00D37976" w:rsidRDefault="005857AA" w:rsidP="005857AA">
      <w:pPr>
        <w:pStyle w:val="a9"/>
        <w:numPr>
          <w:ilvl w:val="0"/>
          <w:numId w:val="5"/>
        </w:numPr>
        <w:ind w:firstLineChars="0"/>
        <w:rPr>
          <w:sz w:val="24"/>
          <w:szCs w:val="24"/>
        </w:rPr>
      </w:pPr>
      <w:r w:rsidRPr="00D37976">
        <w:rPr>
          <w:b/>
          <w:sz w:val="24"/>
          <w:szCs w:val="24"/>
        </w:rPr>
        <w:t xml:space="preserve"> “ISEE</w:t>
      </w:r>
      <w:r w:rsidRPr="00D37976">
        <w:rPr>
          <w:rFonts w:hint="eastAsia"/>
          <w:b/>
          <w:sz w:val="24"/>
          <w:szCs w:val="24"/>
        </w:rPr>
        <w:t>各路大神交流会”</w:t>
      </w:r>
      <w:r w:rsidRPr="00D37976">
        <w:rPr>
          <w:rFonts w:hint="eastAsia"/>
          <w:sz w:val="24"/>
          <w:szCs w:val="24"/>
        </w:rPr>
        <w:t>：可收集本学院或学术、学生工作、创新创业等各方面大牛进行一次交流会，拓宽学院学生的视野，让同学对未来选择有更多的思考。</w:t>
      </w:r>
    </w:p>
    <w:p w:rsidR="005857AA" w:rsidRDefault="005857AA" w:rsidP="005857AA">
      <w:pPr>
        <w:ind w:firstLine="420"/>
        <w:rPr>
          <w:sz w:val="24"/>
          <w:szCs w:val="24"/>
        </w:rPr>
      </w:pPr>
      <w:r w:rsidRPr="009B4652">
        <w:rPr>
          <w:rFonts w:hint="eastAsia"/>
          <w:sz w:val="24"/>
          <w:szCs w:val="24"/>
        </w:rPr>
        <w:t>要求：需要事先了解分享者的交流内容，保证交流的质量。</w:t>
      </w:r>
    </w:p>
    <w:p w:rsidR="005857AA" w:rsidRPr="009B4652" w:rsidRDefault="005857AA" w:rsidP="005857AA">
      <w:pPr>
        <w:rPr>
          <w:sz w:val="24"/>
          <w:szCs w:val="24"/>
        </w:rPr>
      </w:pPr>
    </w:p>
    <w:p w:rsidR="005857AA" w:rsidRPr="00D37976" w:rsidRDefault="005857AA" w:rsidP="005857AA">
      <w:pPr>
        <w:pStyle w:val="a9"/>
        <w:numPr>
          <w:ilvl w:val="0"/>
          <w:numId w:val="5"/>
        </w:numPr>
        <w:ind w:firstLineChars="0"/>
        <w:rPr>
          <w:sz w:val="24"/>
          <w:szCs w:val="24"/>
        </w:rPr>
      </w:pPr>
      <w:r w:rsidRPr="00D37976">
        <w:rPr>
          <w:b/>
          <w:sz w:val="24"/>
          <w:szCs w:val="24"/>
        </w:rPr>
        <w:t>“</w:t>
      </w:r>
      <w:r w:rsidRPr="00D37976">
        <w:rPr>
          <w:rFonts w:hint="eastAsia"/>
          <w:b/>
          <w:sz w:val="24"/>
          <w:szCs w:val="24"/>
        </w:rPr>
        <w:t>互联网</w:t>
      </w:r>
      <w:r w:rsidRPr="00D37976">
        <w:rPr>
          <w:b/>
          <w:sz w:val="24"/>
          <w:szCs w:val="24"/>
        </w:rPr>
        <w:t xml:space="preserve">+ or </w:t>
      </w:r>
      <w:r w:rsidRPr="00D37976">
        <w:rPr>
          <w:rFonts w:hint="eastAsia"/>
          <w:b/>
          <w:sz w:val="24"/>
          <w:szCs w:val="24"/>
        </w:rPr>
        <w:t>传统通信”</w:t>
      </w:r>
      <w:r w:rsidRPr="00D37976">
        <w:rPr>
          <w:rFonts w:hint="eastAsia"/>
          <w:sz w:val="24"/>
          <w:szCs w:val="24"/>
        </w:rPr>
        <w:t>：考虑我院目前找工作去互联网公司和去传统通信行业分化较明显，建议有支部可以做深入的调研，以客观的角度呈现一份详尽的报告或报告会给我院师生。</w:t>
      </w:r>
    </w:p>
    <w:p w:rsidR="005857AA" w:rsidRPr="009B4652" w:rsidRDefault="005857AA" w:rsidP="005857AA">
      <w:pPr>
        <w:rPr>
          <w:sz w:val="24"/>
          <w:szCs w:val="24"/>
        </w:rPr>
      </w:pPr>
    </w:p>
    <w:p w:rsidR="005857AA" w:rsidRPr="00D37976" w:rsidRDefault="005857AA" w:rsidP="005857AA">
      <w:pPr>
        <w:pStyle w:val="a9"/>
        <w:numPr>
          <w:ilvl w:val="0"/>
          <w:numId w:val="5"/>
        </w:numPr>
        <w:ind w:firstLineChars="0"/>
        <w:rPr>
          <w:sz w:val="24"/>
          <w:szCs w:val="24"/>
        </w:rPr>
      </w:pPr>
      <w:r w:rsidRPr="00D37976">
        <w:rPr>
          <w:b/>
          <w:sz w:val="24"/>
          <w:szCs w:val="24"/>
        </w:rPr>
        <w:t>“</w:t>
      </w:r>
      <w:r w:rsidRPr="00D37976">
        <w:rPr>
          <w:rFonts w:hint="eastAsia"/>
          <w:b/>
          <w:sz w:val="24"/>
          <w:szCs w:val="24"/>
        </w:rPr>
        <w:t>互联网大牛面对面”</w:t>
      </w:r>
      <w:r w:rsidRPr="00D37976">
        <w:rPr>
          <w:rFonts w:hint="eastAsia"/>
          <w:sz w:val="24"/>
          <w:szCs w:val="24"/>
        </w:rPr>
        <w:t>：邀请网易、阿里、百度、腾讯等工作的本院学长回学校做交流会，构建信息交互的平台，获得内推、实习等机会。</w:t>
      </w:r>
    </w:p>
    <w:p w:rsidR="005857AA" w:rsidRDefault="005857AA" w:rsidP="009B4652">
      <w:pPr>
        <w:rPr>
          <w:sz w:val="32"/>
          <w:szCs w:val="32"/>
        </w:rPr>
      </w:pPr>
    </w:p>
    <w:p w:rsidR="009B4652" w:rsidRDefault="009B4652" w:rsidP="009B4652">
      <w:pPr>
        <w:rPr>
          <w:sz w:val="32"/>
          <w:szCs w:val="32"/>
        </w:rPr>
      </w:pPr>
      <w:r w:rsidRPr="005857AA">
        <w:rPr>
          <w:rFonts w:hint="eastAsia"/>
          <w:b/>
          <w:sz w:val="32"/>
          <w:szCs w:val="32"/>
        </w:rPr>
        <w:t>思政类</w:t>
      </w:r>
      <w:r w:rsidRPr="009B4652">
        <w:rPr>
          <w:rFonts w:hint="eastAsia"/>
          <w:sz w:val="32"/>
          <w:szCs w:val="32"/>
        </w:rPr>
        <w:t>：</w:t>
      </w:r>
    </w:p>
    <w:p w:rsidR="009B4652" w:rsidRDefault="009B4652" w:rsidP="009B4652">
      <w:pPr>
        <w:rPr>
          <w:sz w:val="32"/>
          <w:szCs w:val="32"/>
        </w:rPr>
      </w:pPr>
    </w:p>
    <w:p w:rsidR="009B4652" w:rsidRPr="009B4652" w:rsidRDefault="009B4652" w:rsidP="009B4652">
      <w:pPr>
        <w:pStyle w:val="a9"/>
        <w:numPr>
          <w:ilvl w:val="0"/>
          <w:numId w:val="3"/>
        </w:numPr>
        <w:ind w:firstLineChars="0"/>
        <w:rPr>
          <w:sz w:val="24"/>
          <w:szCs w:val="24"/>
        </w:rPr>
      </w:pPr>
      <w:r w:rsidRPr="009B4652">
        <w:rPr>
          <w:b/>
          <w:sz w:val="24"/>
          <w:szCs w:val="24"/>
        </w:rPr>
        <w:t>“</w:t>
      </w:r>
      <w:r w:rsidRPr="009B4652">
        <w:rPr>
          <w:rFonts w:hint="eastAsia"/>
          <w:b/>
          <w:sz w:val="24"/>
          <w:szCs w:val="24"/>
        </w:rPr>
        <w:t>传承•关爱</w:t>
      </w:r>
      <w:r w:rsidRPr="009B4652">
        <w:rPr>
          <w:b/>
          <w:sz w:val="24"/>
          <w:szCs w:val="24"/>
        </w:rPr>
        <w:t>”</w:t>
      </w:r>
      <w:r w:rsidRPr="009B4652">
        <w:rPr>
          <w:rFonts w:hint="eastAsia"/>
          <w:sz w:val="24"/>
          <w:szCs w:val="24"/>
        </w:rPr>
        <w:t>：沿袭原夕阳红等项目，旨在创造新老党员之间的交流平台，让学生党员对于党的发展历程以及党员素养等各方面有更丰富的认识。</w:t>
      </w:r>
    </w:p>
    <w:p w:rsidR="009B4652" w:rsidRPr="009B4652" w:rsidRDefault="009B4652" w:rsidP="009B4652">
      <w:pPr>
        <w:ind w:firstLine="420"/>
        <w:rPr>
          <w:sz w:val="24"/>
          <w:szCs w:val="24"/>
        </w:rPr>
      </w:pPr>
      <w:r w:rsidRPr="009B4652">
        <w:rPr>
          <w:rFonts w:hint="eastAsia"/>
          <w:sz w:val="24"/>
          <w:szCs w:val="24"/>
        </w:rPr>
        <w:t>要求：联系退休教职工支部，进行沟通和交流。</w:t>
      </w:r>
      <w:r>
        <w:rPr>
          <w:rFonts w:hint="eastAsia"/>
          <w:sz w:val="24"/>
          <w:szCs w:val="24"/>
        </w:rPr>
        <w:t>可邀请王明华老师进行交流。</w:t>
      </w:r>
    </w:p>
    <w:p w:rsidR="009B4652" w:rsidRPr="009B4652" w:rsidRDefault="009B4652" w:rsidP="009B4652">
      <w:pPr>
        <w:rPr>
          <w:sz w:val="24"/>
          <w:szCs w:val="24"/>
        </w:rPr>
      </w:pPr>
    </w:p>
    <w:p w:rsidR="009B4652" w:rsidRPr="009B4652" w:rsidRDefault="009B4652" w:rsidP="009B4652">
      <w:pPr>
        <w:pStyle w:val="a9"/>
        <w:numPr>
          <w:ilvl w:val="0"/>
          <w:numId w:val="3"/>
        </w:numPr>
        <w:ind w:firstLineChars="0"/>
        <w:rPr>
          <w:sz w:val="24"/>
          <w:szCs w:val="24"/>
        </w:rPr>
      </w:pPr>
      <w:r w:rsidRPr="009B4652">
        <w:rPr>
          <w:b/>
          <w:sz w:val="24"/>
          <w:szCs w:val="24"/>
        </w:rPr>
        <w:t>“</w:t>
      </w:r>
      <w:r w:rsidRPr="009B4652">
        <w:rPr>
          <w:rFonts w:hint="eastAsia"/>
          <w:b/>
          <w:sz w:val="24"/>
          <w:szCs w:val="24"/>
        </w:rPr>
        <w:t>学者眼中的爱国情怀</w:t>
      </w:r>
      <w:r w:rsidRPr="009B4652">
        <w:rPr>
          <w:b/>
          <w:sz w:val="24"/>
          <w:szCs w:val="24"/>
        </w:rPr>
        <w:t>”</w:t>
      </w:r>
      <w:r w:rsidRPr="009B4652">
        <w:rPr>
          <w:rFonts w:hint="eastAsia"/>
          <w:sz w:val="24"/>
          <w:szCs w:val="24"/>
        </w:rPr>
        <w:t>：邀请信电学院有国外学习、工作经历的学者，与师生们分享他眼中的爱国主义、民主与选举等政治话题。</w:t>
      </w:r>
    </w:p>
    <w:p w:rsidR="009B4652" w:rsidRPr="009B4652" w:rsidRDefault="009B4652" w:rsidP="009B4652">
      <w:pPr>
        <w:ind w:left="420"/>
        <w:rPr>
          <w:sz w:val="24"/>
          <w:szCs w:val="24"/>
        </w:rPr>
      </w:pPr>
      <w:r w:rsidRPr="009B4652">
        <w:rPr>
          <w:rFonts w:hint="eastAsia"/>
          <w:sz w:val="24"/>
          <w:szCs w:val="24"/>
        </w:rPr>
        <w:t>要求：由研究生支部和本科生支部合作，注意分享中的互动和后期的总结，分享的老师由支部自行邀请和联系。</w:t>
      </w:r>
    </w:p>
    <w:p w:rsidR="009B4652" w:rsidRPr="009B4652" w:rsidRDefault="009B4652" w:rsidP="009B4652">
      <w:pPr>
        <w:rPr>
          <w:sz w:val="24"/>
          <w:szCs w:val="24"/>
        </w:rPr>
      </w:pPr>
    </w:p>
    <w:p w:rsidR="009B4652" w:rsidRPr="00D37976" w:rsidRDefault="00D37976" w:rsidP="00D37976">
      <w:pPr>
        <w:pStyle w:val="a9"/>
        <w:numPr>
          <w:ilvl w:val="0"/>
          <w:numId w:val="3"/>
        </w:numPr>
        <w:ind w:firstLineChars="0"/>
        <w:rPr>
          <w:sz w:val="24"/>
          <w:szCs w:val="24"/>
        </w:rPr>
      </w:pPr>
      <w:r w:rsidRPr="00D37976">
        <w:rPr>
          <w:b/>
          <w:sz w:val="24"/>
          <w:szCs w:val="24"/>
        </w:rPr>
        <w:t>“</w:t>
      </w:r>
      <w:r w:rsidRPr="00D37976">
        <w:rPr>
          <w:rFonts w:hint="eastAsia"/>
          <w:b/>
          <w:sz w:val="24"/>
          <w:szCs w:val="24"/>
        </w:rPr>
        <w:t>爱在信电</w:t>
      </w:r>
      <w:r w:rsidRPr="00D37976">
        <w:rPr>
          <w:b/>
          <w:sz w:val="24"/>
          <w:szCs w:val="24"/>
        </w:rPr>
        <w:t>”</w:t>
      </w:r>
      <w:r w:rsidR="009B4652" w:rsidRPr="00D37976">
        <w:rPr>
          <w:rFonts w:hint="eastAsia"/>
          <w:sz w:val="24"/>
          <w:szCs w:val="24"/>
        </w:rPr>
        <w:t>：可从礼仪文化出发，考虑先分享一些待人接物中的礼仪以及中西方礼仪文明间的异同，再以舞会和酒会的方式增进学生间的交流和沟通。</w:t>
      </w:r>
    </w:p>
    <w:p w:rsidR="009B4652" w:rsidRPr="009B4652" w:rsidRDefault="009B4652" w:rsidP="00D37976">
      <w:pPr>
        <w:ind w:left="420"/>
        <w:rPr>
          <w:sz w:val="24"/>
          <w:szCs w:val="24"/>
        </w:rPr>
      </w:pPr>
      <w:r w:rsidRPr="009B4652">
        <w:rPr>
          <w:rFonts w:hint="eastAsia"/>
          <w:sz w:val="24"/>
          <w:szCs w:val="24"/>
        </w:rPr>
        <w:t>要求：可与本科支部或者其他学院开展联谊，同时也可联系浙大舞协的同学前来指导一些基本舞步等。</w:t>
      </w:r>
    </w:p>
    <w:p w:rsidR="009B4652" w:rsidRDefault="009B4652" w:rsidP="009B4652">
      <w:pPr>
        <w:rPr>
          <w:sz w:val="32"/>
          <w:szCs w:val="32"/>
        </w:rPr>
      </w:pPr>
    </w:p>
    <w:p w:rsidR="005857AA" w:rsidRPr="00D37976" w:rsidRDefault="005857AA" w:rsidP="009B4652">
      <w:pPr>
        <w:rPr>
          <w:sz w:val="32"/>
          <w:szCs w:val="32"/>
        </w:rPr>
      </w:pPr>
    </w:p>
    <w:p w:rsidR="009B4652" w:rsidRPr="005857AA" w:rsidRDefault="009B4652" w:rsidP="009B4652">
      <w:pPr>
        <w:rPr>
          <w:b/>
          <w:sz w:val="32"/>
          <w:szCs w:val="32"/>
        </w:rPr>
      </w:pPr>
      <w:r w:rsidRPr="005857AA">
        <w:rPr>
          <w:rFonts w:hint="eastAsia"/>
          <w:b/>
          <w:sz w:val="32"/>
          <w:szCs w:val="32"/>
        </w:rPr>
        <w:t>新媒体类</w:t>
      </w:r>
    </w:p>
    <w:p w:rsidR="00D37976" w:rsidRPr="00D37976" w:rsidRDefault="00D37976" w:rsidP="009B4652">
      <w:pPr>
        <w:rPr>
          <w:sz w:val="32"/>
          <w:szCs w:val="32"/>
        </w:rPr>
      </w:pPr>
    </w:p>
    <w:p w:rsidR="009B4652" w:rsidRDefault="009B4652" w:rsidP="00D37976">
      <w:pPr>
        <w:pStyle w:val="a9"/>
        <w:numPr>
          <w:ilvl w:val="0"/>
          <w:numId w:val="3"/>
        </w:numPr>
        <w:ind w:firstLineChars="0"/>
        <w:rPr>
          <w:sz w:val="24"/>
          <w:szCs w:val="24"/>
        </w:rPr>
      </w:pPr>
      <w:r w:rsidRPr="00D37976">
        <w:rPr>
          <w:b/>
          <w:sz w:val="24"/>
          <w:szCs w:val="24"/>
        </w:rPr>
        <w:t xml:space="preserve">“ </w:t>
      </w:r>
      <w:r w:rsidRPr="00D37976">
        <w:rPr>
          <w:rFonts w:hint="eastAsia"/>
          <w:b/>
          <w:sz w:val="24"/>
          <w:szCs w:val="24"/>
        </w:rPr>
        <w:t>信电前程助手</w:t>
      </w:r>
      <w:r w:rsidRPr="00D37976">
        <w:rPr>
          <w:b/>
          <w:sz w:val="24"/>
          <w:szCs w:val="24"/>
        </w:rPr>
        <w:t xml:space="preserve"> ”</w:t>
      </w:r>
      <w:r w:rsidRPr="00D37976">
        <w:rPr>
          <w:rFonts w:hint="eastAsia"/>
          <w:sz w:val="24"/>
          <w:szCs w:val="24"/>
        </w:rPr>
        <w:t>：在微信平台上建立公众账号或者用户，针对有就业，实习需求的同学们，定期更新各个企业，校就业指导中心的信息。针对希望和信电学院老师做项目的同学，定期、分类介绍信电学院老师的科研课题、研究方向，供同学们参考。要求有明确的负责人，能够持之以恒的做下去。</w:t>
      </w:r>
    </w:p>
    <w:p w:rsidR="00D37976" w:rsidRPr="00D37976" w:rsidRDefault="00D37976" w:rsidP="00D37976">
      <w:pPr>
        <w:pStyle w:val="a9"/>
        <w:ind w:left="420" w:firstLineChars="0" w:firstLine="0"/>
        <w:rPr>
          <w:sz w:val="24"/>
          <w:szCs w:val="24"/>
        </w:rPr>
      </w:pPr>
    </w:p>
    <w:p w:rsidR="009B4652" w:rsidRDefault="009B4652" w:rsidP="00D37976">
      <w:pPr>
        <w:pStyle w:val="a9"/>
        <w:numPr>
          <w:ilvl w:val="0"/>
          <w:numId w:val="3"/>
        </w:numPr>
        <w:ind w:firstLineChars="0"/>
        <w:rPr>
          <w:sz w:val="24"/>
          <w:szCs w:val="24"/>
        </w:rPr>
      </w:pPr>
      <w:r w:rsidRPr="00D37976">
        <w:rPr>
          <w:b/>
          <w:sz w:val="24"/>
          <w:szCs w:val="24"/>
        </w:rPr>
        <w:lastRenderedPageBreak/>
        <w:t xml:space="preserve">“ </w:t>
      </w:r>
      <w:r w:rsidRPr="00D37976">
        <w:rPr>
          <w:rFonts w:hint="eastAsia"/>
          <w:b/>
          <w:sz w:val="24"/>
          <w:szCs w:val="24"/>
        </w:rPr>
        <w:t>共享信电</w:t>
      </w:r>
      <w:r w:rsidRPr="00D37976">
        <w:rPr>
          <w:b/>
          <w:sz w:val="24"/>
          <w:szCs w:val="24"/>
        </w:rPr>
        <w:t xml:space="preserve"> ”</w:t>
      </w:r>
      <w:r w:rsidRPr="00D37976">
        <w:rPr>
          <w:rFonts w:hint="eastAsia"/>
          <w:sz w:val="24"/>
          <w:szCs w:val="24"/>
        </w:rPr>
        <w:t>：沿袭之前的资料共享平台项目，更名为信电系资源站，要求能够持之以恒的进行维护，今年的资源站范围扩大，除了学习，与考研，出国，等级考试相关的都纳入平台，把宝贵的经验和学习学妹们共享。</w:t>
      </w:r>
    </w:p>
    <w:p w:rsidR="00D37976" w:rsidRPr="00D37976" w:rsidRDefault="00D37976" w:rsidP="00D37976">
      <w:pPr>
        <w:rPr>
          <w:sz w:val="24"/>
          <w:szCs w:val="24"/>
        </w:rPr>
      </w:pPr>
    </w:p>
    <w:p w:rsidR="009B4652" w:rsidRPr="00D37976" w:rsidRDefault="00D37976" w:rsidP="00D37976">
      <w:pPr>
        <w:pStyle w:val="a9"/>
        <w:numPr>
          <w:ilvl w:val="0"/>
          <w:numId w:val="3"/>
        </w:numPr>
        <w:ind w:firstLineChars="0"/>
        <w:rPr>
          <w:sz w:val="24"/>
          <w:szCs w:val="24"/>
        </w:rPr>
      </w:pPr>
      <w:r>
        <w:rPr>
          <w:b/>
          <w:sz w:val="24"/>
          <w:szCs w:val="24"/>
        </w:rPr>
        <w:t>“</w:t>
      </w:r>
      <w:r>
        <w:rPr>
          <w:rFonts w:hint="eastAsia"/>
          <w:b/>
          <w:sz w:val="24"/>
          <w:szCs w:val="24"/>
        </w:rPr>
        <w:t>深秋•悦读季</w:t>
      </w:r>
      <w:r>
        <w:rPr>
          <w:b/>
          <w:sz w:val="24"/>
          <w:szCs w:val="24"/>
        </w:rPr>
        <w:t>”</w:t>
      </w:r>
      <w:r w:rsidR="009B4652" w:rsidRPr="00D37976">
        <w:rPr>
          <w:rFonts w:hint="eastAsia"/>
          <w:sz w:val="24"/>
          <w:szCs w:val="24"/>
        </w:rPr>
        <w:t>：沿袭”红色阅读“，依托“党建博客”、分党校两个网站，开展主题活动，要有传承，更要有创新。同时，要求承办活动的支部至少举办两次读书心得的交流活动，要求有明确负责人，宣传负责人。本活动可以得到总支的书籍等支持。</w:t>
      </w:r>
    </w:p>
    <w:p w:rsidR="009B4652" w:rsidRPr="009B4652" w:rsidRDefault="009B4652" w:rsidP="009B4652">
      <w:pPr>
        <w:rPr>
          <w:sz w:val="24"/>
          <w:szCs w:val="24"/>
        </w:rPr>
      </w:pPr>
      <w:r w:rsidRPr="009B4652">
        <w:rPr>
          <w:sz w:val="24"/>
          <w:szCs w:val="24"/>
        </w:rPr>
        <w:tab/>
      </w:r>
    </w:p>
    <w:p w:rsidR="009B4652" w:rsidRPr="005857AA" w:rsidRDefault="009B4652" w:rsidP="009B4652">
      <w:pPr>
        <w:rPr>
          <w:b/>
          <w:sz w:val="32"/>
          <w:szCs w:val="32"/>
        </w:rPr>
      </w:pPr>
      <w:r w:rsidRPr="005857AA">
        <w:rPr>
          <w:rFonts w:hint="eastAsia"/>
          <w:b/>
          <w:sz w:val="32"/>
          <w:szCs w:val="32"/>
        </w:rPr>
        <w:t>文体类</w:t>
      </w:r>
    </w:p>
    <w:p w:rsidR="00D37976" w:rsidRPr="00D37976" w:rsidRDefault="00D37976" w:rsidP="009B4652">
      <w:pPr>
        <w:rPr>
          <w:sz w:val="32"/>
          <w:szCs w:val="32"/>
        </w:rPr>
      </w:pPr>
    </w:p>
    <w:p w:rsidR="009B4652" w:rsidRDefault="009B4652" w:rsidP="00D37976">
      <w:pPr>
        <w:pStyle w:val="a9"/>
        <w:numPr>
          <w:ilvl w:val="0"/>
          <w:numId w:val="4"/>
        </w:numPr>
        <w:ind w:firstLineChars="0"/>
        <w:rPr>
          <w:sz w:val="24"/>
          <w:szCs w:val="24"/>
        </w:rPr>
      </w:pPr>
      <w:r w:rsidRPr="00D37976">
        <w:rPr>
          <w:b/>
          <w:sz w:val="24"/>
          <w:szCs w:val="24"/>
        </w:rPr>
        <w:t>“</w:t>
      </w:r>
      <w:r w:rsidR="00D37976" w:rsidRPr="00D37976">
        <w:rPr>
          <w:rFonts w:hint="eastAsia"/>
          <w:b/>
          <w:sz w:val="24"/>
          <w:szCs w:val="24"/>
        </w:rPr>
        <w:t>光影信电</w:t>
      </w:r>
      <w:r w:rsidR="00D37976" w:rsidRPr="00D37976">
        <w:rPr>
          <w:b/>
          <w:sz w:val="24"/>
          <w:szCs w:val="24"/>
        </w:rPr>
        <w:t>”</w:t>
      </w:r>
      <w:r w:rsidRPr="00D37976">
        <w:rPr>
          <w:rFonts w:hint="eastAsia"/>
          <w:sz w:val="24"/>
          <w:szCs w:val="24"/>
        </w:rPr>
        <w:t>：沿袭信电摄影大赛，又有创新，作品形式包括照片，手绘，视频和音频，只要能够表达出对信电的感悟或者风采，均可参与，要求有明确的宣传负责人，后期负责人。本活动可以得到研究生支部的支持，他们有很多摄影爱好者。</w:t>
      </w:r>
    </w:p>
    <w:p w:rsidR="00D37976" w:rsidRPr="00351A5F" w:rsidRDefault="00D37976" w:rsidP="00351A5F">
      <w:pPr>
        <w:pStyle w:val="a9"/>
        <w:ind w:firstLine="480"/>
        <w:rPr>
          <w:sz w:val="24"/>
          <w:szCs w:val="24"/>
        </w:rPr>
      </w:pPr>
    </w:p>
    <w:p w:rsidR="009B4652" w:rsidRDefault="009B4652" w:rsidP="009B4652">
      <w:pPr>
        <w:pStyle w:val="a9"/>
        <w:numPr>
          <w:ilvl w:val="0"/>
          <w:numId w:val="4"/>
        </w:numPr>
        <w:ind w:firstLineChars="0"/>
        <w:rPr>
          <w:sz w:val="24"/>
          <w:szCs w:val="24"/>
        </w:rPr>
      </w:pPr>
      <w:r w:rsidRPr="00D37976">
        <w:rPr>
          <w:b/>
          <w:sz w:val="24"/>
          <w:szCs w:val="24"/>
        </w:rPr>
        <w:t>“</w:t>
      </w:r>
      <w:r w:rsidR="00D37976" w:rsidRPr="00D37976">
        <w:rPr>
          <w:rFonts w:hint="eastAsia"/>
          <w:b/>
          <w:sz w:val="24"/>
          <w:szCs w:val="24"/>
        </w:rPr>
        <w:t>阳光信电</w:t>
      </w:r>
      <w:r w:rsidR="00D37976" w:rsidRPr="00D37976">
        <w:rPr>
          <w:b/>
          <w:sz w:val="24"/>
          <w:szCs w:val="24"/>
        </w:rPr>
        <w:t>”</w:t>
      </w:r>
      <w:r w:rsidRPr="00D37976">
        <w:rPr>
          <w:rFonts w:hint="eastAsia"/>
          <w:sz w:val="24"/>
          <w:szCs w:val="24"/>
        </w:rPr>
        <w:t>：鼓励信电学子走出去接触大自然，在春夏季节里举办一些户外毅行等运动，增强体魄，也增加对外界的接触和联系。要求明确活动的路线和方案，外出活动务必确保安全。</w:t>
      </w:r>
    </w:p>
    <w:p w:rsidR="00D37976" w:rsidRPr="00D37976" w:rsidRDefault="00D37976" w:rsidP="00D37976">
      <w:pPr>
        <w:pStyle w:val="a9"/>
        <w:ind w:firstLine="480"/>
        <w:rPr>
          <w:sz w:val="24"/>
          <w:szCs w:val="24"/>
        </w:rPr>
      </w:pPr>
    </w:p>
    <w:p w:rsidR="009B4652" w:rsidRDefault="009B4652" w:rsidP="009B4652">
      <w:pPr>
        <w:pStyle w:val="a9"/>
        <w:numPr>
          <w:ilvl w:val="0"/>
          <w:numId w:val="4"/>
        </w:numPr>
        <w:ind w:firstLineChars="0"/>
        <w:rPr>
          <w:sz w:val="24"/>
          <w:szCs w:val="24"/>
        </w:rPr>
      </w:pPr>
      <w:r w:rsidRPr="00D37976">
        <w:rPr>
          <w:b/>
          <w:sz w:val="24"/>
          <w:szCs w:val="24"/>
        </w:rPr>
        <w:t>“</w:t>
      </w:r>
      <w:r w:rsidRPr="00D37976">
        <w:rPr>
          <w:rFonts w:hint="eastAsia"/>
          <w:b/>
          <w:sz w:val="24"/>
          <w:szCs w:val="24"/>
        </w:rPr>
        <w:t>活力信电”</w:t>
      </w:r>
      <w:r w:rsidRPr="00D37976">
        <w:rPr>
          <w:rFonts w:hint="eastAsia"/>
          <w:sz w:val="24"/>
          <w:szCs w:val="24"/>
        </w:rPr>
        <w:t>：这是一个涉及面较广泛的活动，可以以支部为单位组织班级与班级之间的篮球赛、足球赛、乒乓球赛、羽毛球赛、拔河比赛等等，活动期间的器械、器材可以由党总支提供。</w:t>
      </w:r>
    </w:p>
    <w:p w:rsidR="00D37976" w:rsidRPr="00D37976" w:rsidRDefault="00D37976" w:rsidP="00D37976">
      <w:pPr>
        <w:pStyle w:val="a9"/>
        <w:ind w:firstLine="480"/>
        <w:rPr>
          <w:sz w:val="24"/>
          <w:szCs w:val="24"/>
        </w:rPr>
      </w:pPr>
    </w:p>
    <w:p w:rsidR="009B4652" w:rsidRPr="00D37976" w:rsidRDefault="00D37976" w:rsidP="009B4652">
      <w:pPr>
        <w:pStyle w:val="a9"/>
        <w:numPr>
          <w:ilvl w:val="0"/>
          <w:numId w:val="4"/>
        </w:numPr>
        <w:ind w:firstLineChars="0"/>
        <w:rPr>
          <w:sz w:val="24"/>
          <w:szCs w:val="24"/>
        </w:rPr>
      </w:pPr>
      <w:r w:rsidRPr="00D37976">
        <w:rPr>
          <w:b/>
          <w:sz w:val="24"/>
          <w:szCs w:val="24"/>
        </w:rPr>
        <w:t>“</w:t>
      </w:r>
      <w:r w:rsidRPr="00D37976">
        <w:rPr>
          <w:rFonts w:hint="eastAsia"/>
          <w:b/>
          <w:sz w:val="24"/>
          <w:szCs w:val="24"/>
        </w:rPr>
        <w:t>奔跑吧，信电</w:t>
      </w:r>
      <w:r w:rsidRPr="00D37976">
        <w:rPr>
          <w:b/>
          <w:sz w:val="24"/>
          <w:szCs w:val="24"/>
        </w:rPr>
        <w:t>”</w:t>
      </w:r>
      <w:r w:rsidR="009B4652" w:rsidRPr="00D37976">
        <w:rPr>
          <w:rFonts w:hint="eastAsia"/>
          <w:sz w:val="24"/>
          <w:szCs w:val="24"/>
        </w:rPr>
        <w:t>：借鉴跑男的节目形式，结合党中央的一些宗旨和近期方针政策，通过轻松愉悦的方式帮助大家理解和掌握。同时也在活动中体现信电学子的活动和运动精神。</w:t>
      </w:r>
    </w:p>
    <w:p w:rsidR="009B4652" w:rsidRPr="009B4652" w:rsidRDefault="009B4652" w:rsidP="00D37976">
      <w:pPr>
        <w:ind w:left="420"/>
        <w:rPr>
          <w:sz w:val="24"/>
          <w:szCs w:val="24"/>
        </w:rPr>
      </w:pPr>
      <w:r w:rsidRPr="009B4652">
        <w:rPr>
          <w:rFonts w:hint="eastAsia"/>
          <w:sz w:val="24"/>
          <w:szCs w:val="24"/>
        </w:rPr>
        <w:t>要求：建议可结合近期党中央的经典语录的关键词开展活动，如通过关键词说出某项政策或方针，成功后方可撕掉对方队长的名牌。</w:t>
      </w:r>
    </w:p>
    <w:p w:rsidR="009B4652" w:rsidRPr="009B4652" w:rsidRDefault="009B4652" w:rsidP="009B4652">
      <w:pPr>
        <w:rPr>
          <w:sz w:val="24"/>
          <w:szCs w:val="24"/>
        </w:rPr>
      </w:pPr>
    </w:p>
    <w:p w:rsidR="009B4652" w:rsidRPr="009B4652" w:rsidRDefault="009B4652" w:rsidP="009B4652">
      <w:pPr>
        <w:rPr>
          <w:sz w:val="24"/>
          <w:szCs w:val="24"/>
        </w:rPr>
      </w:pPr>
    </w:p>
    <w:p w:rsidR="00D37976" w:rsidRPr="009B4652" w:rsidRDefault="00D37976" w:rsidP="009B4652">
      <w:pPr>
        <w:rPr>
          <w:sz w:val="24"/>
          <w:szCs w:val="24"/>
        </w:rPr>
      </w:pPr>
    </w:p>
    <w:p w:rsidR="009B4652" w:rsidRPr="00D37976" w:rsidRDefault="00D37976" w:rsidP="009B4652">
      <w:pPr>
        <w:rPr>
          <w:b/>
          <w:sz w:val="30"/>
          <w:szCs w:val="30"/>
        </w:rPr>
      </w:pPr>
      <w:r w:rsidRPr="00D37976">
        <w:rPr>
          <w:rFonts w:hint="eastAsia"/>
          <w:b/>
          <w:sz w:val="30"/>
          <w:szCs w:val="30"/>
        </w:rPr>
        <w:t>说明：</w:t>
      </w:r>
    </w:p>
    <w:p w:rsidR="00D37976" w:rsidRDefault="00D37976" w:rsidP="009B4652">
      <w:pPr>
        <w:rPr>
          <w:sz w:val="24"/>
          <w:szCs w:val="24"/>
        </w:rPr>
      </w:pPr>
    </w:p>
    <w:p w:rsidR="009B4652" w:rsidRDefault="009B4652" w:rsidP="00D37976">
      <w:pPr>
        <w:pStyle w:val="a9"/>
        <w:numPr>
          <w:ilvl w:val="0"/>
          <w:numId w:val="6"/>
        </w:numPr>
        <w:ind w:firstLineChars="0"/>
        <w:rPr>
          <w:sz w:val="24"/>
          <w:szCs w:val="24"/>
        </w:rPr>
      </w:pPr>
      <w:r w:rsidRPr="00D37976">
        <w:rPr>
          <w:rFonts w:hint="eastAsia"/>
          <w:sz w:val="24"/>
          <w:szCs w:val="24"/>
        </w:rPr>
        <w:t>每个支部</w:t>
      </w:r>
      <w:r w:rsidR="00E762CE">
        <w:rPr>
          <w:rFonts w:hint="eastAsia"/>
          <w:sz w:val="24"/>
          <w:szCs w:val="24"/>
        </w:rPr>
        <w:t>需在以上四种类型中任选一种</w:t>
      </w:r>
      <w:r w:rsidRPr="00D37976">
        <w:rPr>
          <w:rFonts w:hint="eastAsia"/>
          <w:sz w:val="24"/>
          <w:szCs w:val="24"/>
        </w:rPr>
        <w:t>，大型项目可以联合举办。</w:t>
      </w:r>
      <w:r w:rsidR="00E762CE">
        <w:rPr>
          <w:rFonts w:hint="eastAsia"/>
          <w:sz w:val="24"/>
          <w:szCs w:val="24"/>
        </w:rPr>
        <w:t>也鼓励各支部在指南之外开展创新项目。创新立项活动若支部间合作完成，需要有各支部的明确分工。</w:t>
      </w:r>
    </w:p>
    <w:p w:rsidR="009B4652" w:rsidRDefault="009B4652" w:rsidP="009B4652">
      <w:pPr>
        <w:pStyle w:val="a9"/>
        <w:numPr>
          <w:ilvl w:val="0"/>
          <w:numId w:val="6"/>
        </w:numPr>
        <w:ind w:firstLineChars="0"/>
        <w:rPr>
          <w:sz w:val="24"/>
          <w:szCs w:val="24"/>
        </w:rPr>
      </w:pPr>
      <w:r w:rsidRPr="00D37976">
        <w:rPr>
          <w:rFonts w:hint="eastAsia"/>
          <w:sz w:val="24"/>
          <w:szCs w:val="24"/>
        </w:rPr>
        <w:t>本次活动由支部宣传委员全权负责，支部书记辅助指导。</w:t>
      </w:r>
    </w:p>
    <w:p w:rsidR="00D37976" w:rsidRPr="00D37976" w:rsidRDefault="009B4652" w:rsidP="00D37976">
      <w:pPr>
        <w:pStyle w:val="a9"/>
        <w:numPr>
          <w:ilvl w:val="0"/>
          <w:numId w:val="6"/>
        </w:numPr>
        <w:ind w:firstLineChars="0"/>
        <w:rPr>
          <w:sz w:val="24"/>
          <w:szCs w:val="24"/>
        </w:rPr>
      </w:pPr>
      <w:r w:rsidRPr="00D37976">
        <w:rPr>
          <w:rFonts w:hint="eastAsia"/>
          <w:sz w:val="24"/>
          <w:szCs w:val="24"/>
        </w:rPr>
        <w:t>结题材料为一篇图文并茂的新闻稿</w:t>
      </w:r>
      <w:r w:rsidR="00E762CE">
        <w:rPr>
          <w:rFonts w:hint="eastAsia"/>
          <w:sz w:val="24"/>
          <w:szCs w:val="24"/>
        </w:rPr>
        <w:t>。</w:t>
      </w:r>
    </w:p>
    <w:p w:rsidR="00E01272" w:rsidRPr="009B4652" w:rsidRDefault="00E01272" w:rsidP="009B4652">
      <w:pPr>
        <w:rPr>
          <w:sz w:val="24"/>
          <w:szCs w:val="24"/>
        </w:rPr>
      </w:pPr>
      <w:bookmarkStart w:id="0" w:name="_GoBack"/>
      <w:bookmarkEnd w:id="0"/>
    </w:p>
    <w:sectPr w:rsidR="00E01272" w:rsidRPr="009B4652" w:rsidSect="00824D50">
      <w:footerReference w:type="default" r:id="rId7"/>
      <w:pgSz w:w="12240" w:h="15840"/>
      <w:pgMar w:top="1080" w:right="1080" w:bottom="720" w:left="22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71B7" w:rsidRDefault="007D71B7">
      <w:r>
        <w:separator/>
      </w:r>
    </w:p>
  </w:endnote>
  <w:endnote w:type="continuationSeparator" w:id="1">
    <w:p w:rsidR="007D71B7" w:rsidRDefault="007D71B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Microsoft YaHei UI">
    <w:altName w:val="微软雅黑"/>
    <w:charset w:val="86"/>
    <w:family w:val="swiss"/>
    <w:pitch w:val="variable"/>
    <w:sig w:usb0="00000000" w:usb1="28CF3C52" w:usb2="00000016" w:usb3="00000000" w:csb0="0004001F" w:csb1="00000000"/>
  </w:font>
  <w:font w:name="Segoe UI Symbol">
    <w:panose1 w:val="020B0502040204020203"/>
    <w:charset w:val="00"/>
    <w:family w:val="swiss"/>
    <w:pitch w:val="variable"/>
    <w:sig w:usb0="8000006F" w:usb1="1200FBEF" w:usb2="0064C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272" w:rsidRDefault="00E01272">
    <w:pPr>
      <w:pStyle w:val="a3"/>
    </w:pPr>
    <w:r>
      <w:rPr>
        <w:lang w:val="zh-CN"/>
      </w:rPr>
      <w:t>第</w:t>
    </w:r>
    <w:r w:rsidR="00A94F20">
      <w:fldChar w:fldCharType="begin"/>
    </w:r>
    <w:r>
      <w:instrText>PAGE   \* MERGEFORMAT</w:instrText>
    </w:r>
    <w:r w:rsidR="00A94F20">
      <w:fldChar w:fldCharType="separate"/>
    </w:r>
    <w:r w:rsidR="00351A5F" w:rsidRPr="00351A5F">
      <w:rPr>
        <w:noProof/>
        <w:lang w:val="zh-CN"/>
      </w:rPr>
      <w:t>2</w:t>
    </w:r>
    <w:r w:rsidR="00A94F20">
      <w:rPr>
        <w:noProof/>
      </w:rPr>
      <w:fldChar w:fldCharType="end"/>
    </w:r>
    <w:r>
      <w:rPr>
        <w:noProof/>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71B7" w:rsidRDefault="007D71B7">
      <w:r>
        <w:separator/>
      </w:r>
    </w:p>
  </w:footnote>
  <w:footnote w:type="continuationSeparator" w:id="1">
    <w:p w:rsidR="007D71B7" w:rsidRDefault="007D71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1547"/>
    <w:multiLevelType w:val="hybridMultilevel"/>
    <w:tmpl w:val="20745A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33F86AB9"/>
    <w:multiLevelType w:val="hybridMultilevel"/>
    <w:tmpl w:val="19ECF09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16A50EF"/>
    <w:multiLevelType w:val="hybridMultilevel"/>
    <w:tmpl w:val="099CFD5E"/>
    <w:lvl w:ilvl="0" w:tplc="B34CED3A">
      <w:start w:val="1"/>
      <w:numFmt w:val="decimal"/>
      <w:pStyle w:val="1"/>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706FFA"/>
    <w:multiLevelType w:val="hybridMultilevel"/>
    <w:tmpl w:val="FF7277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5DAD0E54"/>
    <w:multiLevelType w:val="hybridMultilevel"/>
    <w:tmpl w:val="E2E065E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67B55452"/>
    <w:multiLevelType w:val="hybridMultilevel"/>
    <w:tmpl w:val="492448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01272"/>
    <w:rsid w:val="00013194"/>
    <w:rsid w:val="000D5B2E"/>
    <w:rsid w:val="001260F0"/>
    <w:rsid w:val="00212466"/>
    <w:rsid w:val="00265502"/>
    <w:rsid w:val="00351A5F"/>
    <w:rsid w:val="0043148C"/>
    <w:rsid w:val="004D2228"/>
    <w:rsid w:val="00543EA8"/>
    <w:rsid w:val="00552168"/>
    <w:rsid w:val="005857AA"/>
    <w:rsid w:val="005947A2"/>
    <w:rsid w:val="006750C1"/>
    <w:rsid w:val="00715C6D"/>
    <w:rsid w:val="00731C16"/>
    <w:rsid w:val="007B451A"/>
    <w:rsid w:val="007D71B7"/>
    <w:rsid w:val="008079D3"/>
    <w:rsid w:val="00824D50"/>
    <w:rsid w:val="0094464F"/>
    <w:rsid w:val="009B4652"/>
    <w:rsid w:val="00A06FBA"/>
    <w:rsid w:val="00A94F20"/>
    <w:rsid w:val="00BB2C97"/>
    <w:rsid w:val="00BE3E79"/>
    <w:rsid w:val="00C5360A"/>
    <w:rsid w:val="00CC5BF5"/>
    <w:rsid w:val="00D37976"/>
    <w:rsid w:val="00E01272"/>
    <w:rsid w:val="00E762CE"/>
    <w:rsid w:val="00EF5B25"/>
    <w:rsid w:val="00F777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F20"/>
    <w:pPr>
      <w:widowControl w:val="0"/>
      <w:jc w:val="both"/>
    </w:pPr>
  </w:style>
  <w:style w:type="paragraph" w:styleId="1">
    <w:name w:val="heading 1"/>
    <w:basedOn w:val="a"/>
    <w:next w:val="a"/>
    <w:link w:val="1Char"/>
    <w:uiPriority w:val="2"/>
    <w:qFormat/>
    <w:rsid w:val="00E01272"/>
    <w:pPr>
      <w:keepNext/>
      <w:keepLines/>
      <w:widowControl/>
      <w:numPr>
        <w:numId w:val="1"/>
      </w:numPr>
      <w:pBdr>
        <w:bottom w:val="thickThinLargeGap" w:sz="24" w:space="1" w:color="4F271C"/>
      </w:pBdr>
      <w:spacing w:before="400" w:after="60" w:line="252" w:lineRule="auto"/>
      <w:jc w:val="left"/>
      <w:outlineLvl w:val="0"/>
    </w:pPr>
    <w:rPr>
      <w:rFonts w:ascii="Franklin Gothic Medium" w:eastAsia="Microsoft YaHei UI" w:hAnsi="Franklin Gothic Medium" w:cs="Times New Roman"/>
      <w:caps/>
      <w:color w:val="3891A7"/>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2"/>
    <w:rsid w:val="00E01272"/>
    <w:rPr>
      <w:rFonts w:ascii="Franklin Gothic Medium" w:eastAsia="Microsoft YaHei UI" w:hAnsi="Franklin Gothic Medium" w:cs="Times New Roman"/>
      <w:caps/>
      <w:color w:val="3891A7"/>
      <w:sz w:val="24"/>
      <w:szCs w:val="20"/>
    </w:rPr>
  </w:style>
  <w:style w:type="paragraph" w:styleId="a3">
    <w:name w:val="footer"/>
    <w:basedOn w:val="a"/>
    <w:link w:val="Char"/>
    <w:uiPriority w:val="99"/>
    <w:qFormat/>
    <w:rsid w:val="00E01272"/>
    <w:pPr>
      <w:tabs>
        <w:tab w:val="center" w:pos="4153"/>
        <w:tab w:val="right" w:pos="8306"/>
      </w:tabs>
      <w:snapToGrid w:val="0"/>
      <w:jc w:val="left"/>
    </w:pPr>
    <w:rPr>
      <w:rFonts w:ascii="Times New Roman" w:eastAsia="宋体" w:hAnsi="Times New Roman" w:cs="Times New Roman"/>
      <w:sz w:val="18"/>
      <w:szCs w:val="20"/>
    </w:rPr>
  </w:style>
  <w:style w:type="character" w:customStyle="1" w:styleId="Char">
    <w:name w:val="页脚 Char"/>
    <w:basedOn w:val="a0"/>
    <w:link w:val="a3"/>
    <w:uiPriority w:val="99"/>
    <w:rsid w:val="00E01272"/>
    <w:rPr>
      <w:rFonts w:ascii="Times New Roman" w:eastAsia="宋体" w:hAnsi="Times New Roman" w:cs="Times New Roman"/>
      <w:sz w:val="18"/>
      <w:szCs w:val="20"/>
    </w:rPr>
  </w:style>
  <w:style w:type="paragraph" w:customStyle="1" w:styleId="a4">
    <w:name w:val="无间距"/>
    <w:uiPriority w:val="99"/>
    <w:qFormat/>
    <w:rsid w:val="00E01272"/>
    <w:rPr>
      <w:rFonts w:ascii="Franklin Gothic Medium" w:eastAsia="Microsoft YaHei UI" w:hAnsi="Franklin Gothic Medium" w:cs="Times New Roman"/>
      <w:color w:val="27130E"/>
      <w:sz w:val="18"/>
      <w:szCs w:val="20"/>
    </w:rPr>
  </w:style>
  <w:style w:type="paragraph" w:styleId="a5">
    <w:name w:val="Title"/>
    <w:basedOn w:val="a"/>
    <w:next w:val="a"/>
    <w:link w:val="Char0"/>
    <w:uiPriority w:val="10"/>
    <w:qFormat/>
    <w:rsid w:val="00E01272"/>
    <w:pPr>
      <w:widowControl/>
      <w:spacing w:before="40" w:line="204" w:lineRule="auto"/>
      <w:ind w:left="144"/>
      <w:contextualSpacing/>
      <w:jc w:val="left"/>
    </w:pPr>
    <w:rPr>
      <w:rFonts w:ascii="Franklin Gothic Medium" w:eastAsia="Microsoft YaHei UI" w:hAnsi="Franklin Gothic Medium" w:cs="Times New Roman"/>
      <w:caps/>
      <w:color w:val="3891A7"/>
      <w:spacing w:val="10"/>
      <w:kern w:val="28"/>
      <w:sz w:val="64"/>
      <w:szCs w:val="20"/>
    </w:rPr>
  </w:style>
  <w:style w:type="character" w:customStyle="1" w:styleId="Char0">
    <w:name w:val="标题 Char"/>
    <w:basedOn w:val="a0"/>
    <w:link w:val="a5"/>
    <w:uiPriority w:val="10"/>
    <w:rsid w:val="00E01272"/>
    <w:rPr>
      <w:rFonts w:ascii="Franklin Gothic Medium" w:eastAsia="Microsoft YaHei UI" w:hAnsi="Franklin Gothic Medium" w:cs="Times New Roman"/>
      <w:caps/>
      <w:color w:val="3891A7"/>
      <w:spacing w:val="10"/>
      <w:kern w:val="28"/>
      <w:sz w:val="64"/>
      <w:szCs w:val="20"/>
    </w:rPr>
  </w:style>
  <w:style w:type="paragraph" w:styleId="a6">
    <w:name w:val="List"/>
    <w:basedOn w:val="a"/>
    <w:uiPriority w:val="1"/>
    <w:unhideWhenUsed/>
    <w:qFormat/>
    <w:rsid w:val="00E01272"/>
    <w:pPr>
      <w:widowControl/>
      <w:spacing w:line="252" w:lineRule="auto"/>
      <w:ind w:right="720"/>
      <w:jc w:val="left"/>
    </w:pPr>
    <w:rPr>
      <w:rFonts w:ascii="Franklin Gothic Medium" w:eastAsia="Microsoft YaHei UI" w:hAnsi="Franklin Gothic Medium" w:cs="Times New Roman"/>
      <w:color w:val="27130E"/>
      <w:sz w:val="18"/>
      <w:szCs w:val="20"/>
    </w:rPr>
  </w:style>
  <w:style w:type="paragraph" w:customStyle="1" w:styleId="a7">
    <w:name w:val="复选框"/>
    <w:basedOn w:val="a"/>
    <w:uiPriority w:val="1"/>
    <w:qFormat/>
    <w:rsid w:val="00E01272"/>
    <w:pPr>
      <w:widowControl/>
      <w:spacing w:before="60" w:line="252" w:lineRule="auto"/>
      <w:jc w:val="left"/>
    </w:pPr>
    <w:rPr>
      <w:rFonts w:ascii="Segoe UI Symbol" w:eastAsia="Microsoft YaHei UI" w:hAnsi="Segoe UI Symbol" w:cs="Segoe UI Symbol"/>
      <w:color w:val="2A6C7D"/>
      <w:szCs w:val="20"/>
    </w:rPr>
  </w:style>
  <w:style w:type="paragraph" w:styleId="a8">
    <w:name w:val="header"/>
    <w:basedOn w:val="a"/>
    <w:link w:val="Char1"/>
    <w:uiPriority w:val="99"/>
    <w:unhideWhenUsed/>
    <w:rsid w:val="00824D5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824D50"/>
    <w:rPr>
      <w:sz w:val="18"/>
      <w:szCs w:val="18"/>
    </w:rPr>
  </w:style>
  <w:style w:type="paragraph" w:styleId="a9">
    <w:name w:val="List Paragraph"/>
    <w:basedOn w:val="a"/>
    <w:uiPriority w:val="34"/>
    <w:qFormat/>
    <w:rsid w:val="009B465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2"/>
    <w:qFormat/>
    <w:rsid w:val="00E01272"/>
    <w:pPr>
      <w:keepNext/>
      <w:keepLines/>
      <w:widowControl/>
      <w:numPr>
        <w:numId w:val="1"/>
      </w:numPr>
      <w:pBdr>
        <w:bottom w:val="thickThinLargeGap" w:sz="24" w:space="1" w:color="4F271C"/>
      </w:pBdr>
      <w:spacing w:before="400" w:after="60" w:line="252" w:lineRule="auto"/>
      <w:jc w:val="left"/>
      <w:outlineLvl w:val="0"/>
    </w:pPr>
    <w:rPr>
      <w:rFonts w:ascii="Franklin Gothic Medium" w:eastAsia="Microsoft YaHei UI" w:hAnsi="Franklin Gothic Medium" w:cs="Times New Roman"/>
      <w:caps/>
      <w:color w:val="3891A7"/>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2"/>
    <w:rsid w:val="00E01272"/>
    <w:rPr>
      <w:rFonts w:ascii="Franklin Gothic Medium" w:eastAsia="Microsoft YaHei UI" w:hAnsi="Franklin Gothic Medium" w:cs="Times New Roman"/>
      <w:caps/>
      <w:color w:val="3891A7"/>
      <w:sz w:val="24"/>
      <w:szCs w:val="20"/>
    </w:rPr>
  </w:style>
  <w:style w:type="paragraph" w:styleId="a3">
    <w:name w:val="footer"/>
    <w:basedOn w:val="a"/>
    <w:link w:val="Char"/>
    <w:uiPriority w:val="99"/>
    <w:qFormat/>
    <w:rsid w:val="00E01272"/>
    <w:pPr>
      <w:tabs>
        <w:tab w:val="center" w:pos="4153"/>
        <w:tab w:val="right" w:pos="8306"/>
      </w:tabs>
      <w:snapToGrid w:val="0"/>
      <w:jc w:val="left"/>
    </w:pPr>
    <w:rPr>
      <w:rFonts w:ascii="Times New Roman" w:eastAsia="宋体" w:hAnsi="Times New Roman" w:cs="Times New Roman"/>
      <w:sz w:val="18"/>
      <w:szCs w:val="20"/>
    </w:rPr>
  </w:style>
  <w:style w:type="character" w:customStyle="1" w:styleId="Char">
    <w:name w:val="页脚 Char"/>
    <w:basedOn w:val="a0"/>
    <w:link w:val="a3"/>
    <w:uiPriority w:val="99"/>
    <w:rsid w:val="00E01272"/>
    <w:rPr>
      <w:rFonts w:ascii="Times New Roman" w:eastAsia="宋体" w:hAnsi="Times New Roman" w:cs="Times New Roman"/>
      <w:sz w:val="18"/>
      <w:szCs w:val="20"/>
    </w:rPr>
  </w:style>
  <w:style w:type="paragraph" w:customStyle="1" w:styleId="a4">
    <w:name w:val="无间距"/>
    <w:uiPriority w:val="99"/>
    <w:qFormat/>
    <w:rsid w:val="00E01272"/>
    <w:rPr>
      <w:rFonts w:ascii="Franklin Gothic Medium" w:eastAsia="Microsoft YaHei UI" w:hAnsi="Franklin Gothic Medium" w:cs="Times New Roman"/>
      <w:color w:val="27130E"/>
      <w:sz w:val="18"/>
      <w:szCs w:val="20"/>
    </w:rPr>
  </w:style>
  <w:style w:type="paragraph" w:styleId="a5">
    <w:name w:val="Title"/>
    <w:basedOn w:val="a"/>
    <w:next w:val="a"/>
    <w:link w:val="Char0"/>
    <w:uiPriority w:val="10"/>
    <w:qFormat/>
    <w:rsid w:val="00E01272"/>
    <w:pPr>
      <w:widowControl/>
      <w:spacing w:before="40" w:line="204" w:lineRule="auto"/>
      <w:ind w:left="144"/>
      <w:contextualSpacing/>
      <w:jc w:val="left"/>
    </w:pPr>
    <w:rPr>
      <w:rFonts w:ascii="Franklin Gothic Medium" w:eastAsia="Microsoft YaHei UI" w:hAnsi="Franklin Gothic Medium" w:cs="Times New Roman"/>
      <w:caps/>
      <w:color w:val="3891A7"/>
      <w:spacing w:val="10"/>
      <w:kern w:val="28"/>
      <w:sz w:val="64"/>
      <w:szCs w:val="20"/>
    </w:rPr>
  </w:style>
  <w:style w:type="character" w:customStyle="1" w:styleId="Char0">
    <w:name w:val="标题 Char"/>
    <w:basedOn w:val="a0"/>
    <w:link w:val="a5"/>
    <w:uiPriority w:val="10"/>
    <w:rsid w:val="00E01272"/>
    <w:rPr>
      <w:rFonts w:ascii="Franklin Gothic Medium" w:eastAsia="Microsoft YaHei UI" w:hAnsi="Franklin Gothic Medium" w:cs="Times New Roman"/>
      <w:caps/>
      <w:color w:val="3891A7"/>
      <w:spacing w:val="10"/>
      <w:kern w:val="28"/>
      <w:sz w:val="64"/>
      <w:szCs w:val="20"/>
    </w:rPr>
  </w:style>
  <w:style w:type="paragraph" w:styleId="a6">
    <w:name w:val="List"/>
    <w:basedOn w:val="a"/>
    <w:uiPriority w:val="1"/>
    <w:unhideWhenUsed/>
    <w:qFormat/>
    <w:rsid w:val="00E01272"/>
    <w:pPr>
      <w:widowControl/>
      <w:spacing w:line="252" w:lineRule="auto"/>
      <w:ind w:right="720"/>
      <w:jc w:val="left"/>
    </w:pPr>
    <w:rPr>
      <w:rFonts w:ascii="Franklin Gothic Medium" w:eastAsia="Microsoft YaHei UI" w:hAnsi="Franklin Gothic Medium" w:cs="Times New Roman"/>
      <w:color w:val="27130E"/>
      <w:sz w:val="18"/>
      <w:szCs w:val="20"/>
    </w:rPr>
  </w:style>
  <w:style w:type="paragraph" w:customStyle="1" w:styleId="a7">
    <w:name w:val="复选框"/>
    <w:basedOn w:val="a"/>
    <w:uiPriority w:val="1"/>
    <w:qFormat/>
    <w:rsid w:val="00E01272"/>
    <w:pPr>
      <w:widowControl/>
      <w:spacing w:before="60" w:line="252" w:lineRule="auto"/>
      <w:jc w:val="left"/>
    </w:pPr>
    <w:rPr>
      <w:rFonts w:ascii="Segoe UI Symbol" w:eastAsia="Microsoft YaHei UI" w:hAnsi="Segoe UI Symbol" w:cs="Segoe UI Symbol"/>
      <w:color w:val="2A6C7D"/>
      <w:szCs w:val="20"/>
    </w:rPr>
  </w:style>
  <w:style w:type="paragraph" w:styleId="a8">
    <w:name w:val="header"/>
    <w:basedOn w:val="a"/>
    <w:link w:val="Char1"/>
    <w:uiPriority w:val="99"/>
    <w:unhideWhenUsed/>
    <w:rsid w:val="00824D5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824D50"/>
    <w:rPr>
      <w:sz w:val="18"/>
      <w:szCs w:val="18"/>
    </w:rPr>
  </w:style>
  <w:style w:type="paragraph" w:styleId="a9">
    <w:name w:val="List Paragraph"/>
    <w:basedOn w:val="a"/>
    <w:uiPriority w:val="34"/>
    <w:qFormat/>
    <w:rsid w:val="009B4652"/>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D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2</Pages>
  <Words>226</Words>
  <Characters>1293</Characters>
  <Application>Microsoft Office Word</Application>
  <DocSecurity>0</DocSecurity>
  <Lines>10</Lines>
  <Paragraphs>3</Paragraphs>
  <ScaleCrop>false</ScaleCrop>
  <Company>Microsoft</Company>
  <LinksUpToDate>false</LinksUpToDate>
  <CharactersWithSpaces>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ChenBei</dc:creator>
  <cp:keywords/>
  <dc:description/>
  <cp:lastModifiedBy>Dog</cp:lastModifiedBy>
  <cp:revision>10</cp:revision>
  <dcterms:created xsi:type="dcterms:W3CDTF">2016-03-04T06:37:00Z</dcterms:created>
  <dcterms:modified xsi:type="dcterms:W3CDTF">2016-09-29T09:12:00Z</dcterms:modified>
</cp:coreProperties>
</file>