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OLE_LINK1"/>
      <w:r>
        <w:rPr>
          <w:rFonts w:hint="eastAsia" w:asciiTheme="minorEastAsia" w:hAnsiTheme="minorEastAsia"/>
          <w:b/>
          <w:sz w:val="28"/>
          <w:szCs w:val="28"/>
        </w:rPr>
        <w:t>TI＝｛有“芯”人｝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－2016德州仪器TI空中宣讲会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1905000" cy="1905000"/>
            <wp:effectExtent l="0" t="0" r="0" b="0"/>
            <wp:docPr id="1" name="图片 1" descr="未命名:Users:mc:Desktop:95eef01f3a292df55f584eccbd315c6035a87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:Users:mc:Desktop:95eef01f3a292df55f584eccbd315c6035a873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芯片是TI的魂，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有时候，最原始的才最真。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“芯”原指灯心草茎中的“髓”。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今天的文理综合题目比高考难，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学霸们来看看以下等式是否成立：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芯＝髓＝魂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TI＝有“芯”人的无限集合＝｛“芯”，“髓”，“魂”｝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这几个等式是不是</w:t>
      </w:r>
      <w:r>
        <w:rPr>
          <w:rFonts w:asciiTheme="minorEastAsia" w:hAnsiTheme="minorEastAsia"/>
          <w:sz w:val="28"/>
          <w:szCs w:val="28"/>
        </w:rPr>
        <w:t>so easy</w:t>
      </w:r>
      <w:r>
        <w:rPr>
          <w:rFonts w:hint="eastAsia" w:asciiTheme="minorEastAsia" w:hAnsiTheme="minorEastAsia"/>
          <w:sz w:val="28"/>
          <w:szCs w:val="28"/>
        </w:rPr>
        <w:t>？那么问题来了，对于匠“芯”文化你了解多少呢？满满干货就在TI ｛有“芯”人｝空中宣讲会。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TI </w:t>
      </w:r>
      <w:r>
        <w:rPr>
          <w:rFonts w:asciiTheme="minorEastAsia" w:hAnsiTheme="minorEastAsia"/>
          <w:b/>
          <w:color w:val="FF0000"/>
          <w:sz w:val="28"/>
          <w:szCs w:val="28"/>
        </w:rPr>
        <w:t>air talk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第一弹 -</w:t>
      </w:r>
      <w:r>
        <w:rPr>
          <w:rFonts w:asciiTheme="minorEastAsia" w:hAnsiTheme="minorEastAsia"/>
          <w:b/>
          <w:color w:val="FF0000"/>
          <w:sz w:val="28"/>
          <w:szCs w:val="28"/>
        </w:rPr>
        <w:t>“芯”之力有几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牛？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</w:t>
      </w:r>
      <w:r>
        <w:rPr>
          <w:rFonts w:hint="eastAsia" w:asciiTheme="minorEastAsia" w:hAnsiTheme="minorEastAsia"/>
          <w:sz w:val="28"/>
          <w:szCs w:val="28"/>
        </w:rPr>
        <w:t>芯之力”＝｛芯行业，芯培训，芯价值｝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TI有多牛？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德州仪器的历史可以追溯到1930年，</w:t>
      </w:r>
      <w:r>
        <w:rPr>
          <w:rFonts w:hint="eastAsia" w:asciiTheme="minorEastAsia" w:hAnsiTheme="minorEastAsia"/>
          <w:sz w:val="28"/>
          <w:szCs w:val="28"/>
        </w:rPr>
        <w:t>经过86年的传承积淀，成为了</w:t>
      </w:r>
      <w:r>
        <w:rPr>
          <w:rFonts w:asciiTheme="minorEastAsia" w:hAnsiTheme="minorEastAsia"/>
          <w:sz w:val="28"/>
          <w:szCs w:val="28"/>
        </w:rPr>
        <w:t>世界上最大的模拟电路技术部件制造商，全球领先的半导体跨国公司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自上世纪50年代起在亚洲地区开始运营，自1986年进入中国大陆以来，</w:t>
      </w:r>
      <w:r>
        <w:rPr>
          <w:rFonts w:hint="eastAsia" w:asciiTheme="minorEastAsia" w:hAnsiTheme="minorEastAsia"/>
          <w:sz w:val="28"/>
          <w:szCs w:val="28"/>
        </w:rPr>
        <w:t>今年是第30年，“三十而立，从芯出发”，今年的校园招聘也从“芯”出发，选择线上，让更多小伙伴能听到我们的声音，成为我们第30年的新“芯”伙伴，用匠芯来继续传承TI 基业。正如创始人</w:t>
      </w:r>
      <w:r>
        <w:rPr>
          <w:rFonts w:asciiTheme="minorEastAsia" w:hAnsiTheme="minorEastAsia"/>
          <w:sz w:val="28"/>
          <w:szCs w:val="28"/>
        </w:rPr>
        <w:t>Patrick Haggerty</w:t>
      </w:r>
      <w:r>
        <w:rPr>
          <w:rFonts w:hint="eastAsia" w:asciiTheme="minorEastAsia" w:hAnsiTheme="minorEastAsia"/>
          <w:sz w:val="28"/>
          <w:szCs w:val="28"/>
        </w:rPr>
        <w:t>所说的：</w:t>
      </w:r>
      <w:r>
        <w:rPr>
          <w:rFonts w:asciiTheme="minorEastAsia" w:hAnsiTheme="minorEastAsia"/>
          <w:sz w:val="28"/>
          <w:szCs w:val="28"/>
        </w:rPr>
        <w:t>德州仪器</w:t>
      </w:r>
      <w:r>
        <w:rPr>
          <w:rFonts w:hint="eastAsia" w:asciiTheme="minorEastAsia" w:hAnsiTheme="minorEastAsia"/>
          <w:sz w:val="28"/>
          <w:szCs w:val="28"/>
        </w:rPr>
        <w:t>是</w:t>
      </w:r>
      <w:r>
        <w:rPr>
          <w:rFonts w:asciiTheme="minorEastAsia" w:hAnsiTheme="minorEastAsia"/>
          <w:sz w:val="28"/>
          <w:szCs w:val="28"/>
        </w:rPr>
        <w:t>为了创新、制造和销售有用的产品以及服务来满足全世界顾客需要而存在</w:t>
      </w:r>
      <w:r>
        <w:rPr>
          <w:rFonts w:hint="eastAsia" w:asciiTheme="minorEastAsia" w:hAnsiTheme="minorEastAsia"/>
          <w:sz w:val="28"/>
          <w:szCs w:val="28"/>
        </w:rPr>
        <w:t>的。TI 的“芯”在于对产品和服务的匠心文化，TI 有多牛？听听这第一弹的</w:t>
      </w:r>
      <w:r>
        <w:rPr>
          <w:rFonts w:asciiTheme="minorEastAsia" w:hAnsiTheme="minorEastAsia"/>
          <w:sz w:val="28"/>
          <w:szCs w:val="28"/>
        </w:rPr>
        <w:t>air talk</w:t>
      </w:r>
      <w:r>
        <w:rPr>
          <w:rFonts w:hint="eastAsia" w:asciiTheme="minorEastAsia" w:hAnsiTheme="minorEastAsia"/>
          <w:sz w:val="28"/>
          <w:szCs w:val="28"/>
        </w:rPr>
        <w:t>，了解TI 的匠｛芯行业，芯培训，芯价值｝，86年独具匠芯，等你来听。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3601720" cy="3601720"/>
            <wp:effectExtent l="0" t="0" r="5080" b="5080"/>
            <wp:docPr id="2" name="图片 2" descr="NO NAME:TI:161169_China_30th_icon_FINAL_w_Logo_Chi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O NAME:TI:161169_China_30th_icon_FINAL_w_Logo_Chine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  <w:color w:val="FF0000"/>
          <w:sz w:val="28"/>
          <w:szCs w:val="28"/>
        </w:rPr>
      </w:pPr>
    </w:p>
    <w:p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TI </w:t>
      </w:r>
      <w:r>
        <w:rPr>
          <w:rFonts w:asciiTheme="minorEastAsia" w:hAnsiTheme="minorEastAsia"/>
          <w:b/>
          <w:color w:val="FF0000"/>
          <w:sz w:val="28"/>
          <w:szCs w:val="28"/>
        </w:rPr>
        <w:t>air talk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第二弹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 -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有“芯”人炼成记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有“芯”人炼成记＝｛芯分享，芯蜕变，有芯人｝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这一弹牛了，牛司出牛人，在线直播多位师兄师姐的心路历程。各个岗位的学长们是怎么破茧成蝶，华丽蜕变的？</w:t>
      </w:r>
    </w:p>
    <w:p>
      <w:pPr>
        <w:adjustRightInd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选择一个好的起点，对整个职业生涯至关重要。德州仪器作为全球半导体行业的领军人物，我们为优秀的你提供</w:t>
      </w:r>
      <w:r>
        <w:rPr>
          <w:rFonts w:hint="eastAsia" w:asciiTheme="minorEastAsia" w:hAnsiTheme="minorEastAsia"/>
          <w:sz w:val="28"/>
          <w:szCs w:val="28"/>
        </w:rPr>
        <w:t>有竞争力的薪酬福利，</w:t>
      </w:r>
      <w:r>
        <w:rPr>
          <w:rFonts w:asciiTheme="minorEastAsia" w:hAnsiTheme="minorEastAsia"/>
          <w:sz w:val="28"/>
          <w:szCs w:val="28"/>
        </w:rPr>
        <w:t>前沿的技术平台，全面系统的培训体系</w:t>
      </w:r>
      <w:r>
        <w:rPr>
          <w:rFonts w:hint="eastAsia" w:asciiTheme="minorEastAsia" w:hAnsiTheme="minor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量身定制的职业发展通道。</w:t>
      </w:r>
      <w:r>
        <w:rPr>
          <w:rFonts w:hint="eastAsia" w:asciiTheme="minorEastAsia" w:hAnsiTheme="minorEastAsia"/>
          <w:sz w:val="28"/>
          <w:szCs w:val="28"/>
        </w:rPr>
        <w:t>同时你还将参与到众多的公益活动和多彩的员工文体活动中。</w:t>
      </w:r>
      <w:r>
        <w:rPr>
          <w:rFonts w:asciiTheme="minorEastAsia" w:hAnsiTheme="minorEastAsia"/>
          <w:sz w:val="28"/>
          <w:szCs w:val="28"/>
        </w:rPr>
        <w:t>无论是</w:t>
      </w:r>
      <w:r>
        <w:rPr>
          <w:rFonts w:hint="eastAsia" w:asciiTheme="minorEastAsia" w:hAnsiTheme="minorEastAsia"/>
          <w:sz w:val="28"/>
          <w:szCs w:val="28"/>
        </w:rPr>
        <w:t>你的</w:t>
      </w:r>
      <w:r>
        <w:rPr>
          <w:rFonts w:asciiTheme="minorEastAsia" w:hAnsiTheme="minorEastAsia"/>
          <w:sz w:val="28"/>
          <w:szCs w:val="28"/>
        </w:rPr>
        <w:t>技术能力，外语水平，还是管理</w:t>
      </w:r>
      <w:r>
        <w:rPr>
          <w:rFonts w:hint="eastAsia" w:asciiTheme="minorEastAsia" w:hAnsiTheme="minorEastAsia"/>
          <w:sz w:val="28"/>
          <w:szCs w:val="28"/>
        </w:rPr>
        <w:t>技巧</w:t>
      </w:r>
      <w:r>
        <w:rPr>
          <w:rFonts w:asciiTheme="minorEastAsia" w:hAnsiTheme="minorEastAsia"/>
          <w:sz w:val="28"/>
          <w:szCs w:val="28"/>
        </w:rPr>
        <w:t>，人际沟通，</w:t>
      </w:r>
      <w:r>
        <w:rPr>
          <w:rFonts w:hint="eastAsia" w:asciiTheme="minorEastAsia" w:hAnsiTheme="minorEastAsia"/>
          <w:sz w:val="28"/>
          <w:szCs w:val="28"/>
        </w:rPr>
        <w:t>都能得到全方位的提升，使你</w:t>
      </w:r>
      <w:r>
        <w:rPr>
          <w:rFonts w:asciiTheme="minorEastAsia" w:hAnsiTheme="minorEastAsia"/>
          <w:sz w:val="28"/>
          <w:szCs w:val="28"/>
        </w:rPr>
        <w:t>在未来的工作和生活中受益良多。</w:t>
      </w:r>
    </w:p>
    <w:p>
      <w:pPr>
        <w:adjustRightInd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TI内部推崇匠人文化，其本质亦是TI的核心价值观“正直、创新、承诺” （</w:t>
      </w:r>
      <w:r>
        <w:rPr>
          <w:rFonts w:asciiTheme="minorEastAsia" w:hAnsiTheme="minorEastAsia"/>
          <w:sz w:val="28"/>
          <w:szCs w:val="28"/>
        </w:rPr>
        <w:t>Integrity, Innovation, Commitment</w:t>
      </w:r>
      <w:r>
        <w:rPr>
          <w:rFonts w:hint="eastAsia" w:asciiTheme="minorEastAsia" w:hAnsiTheme="minorEastAsia"/>
          <w:sz w:val="28"/>
          <w:szCs w:val="28"/>
        </w:rPr>
        <w:t>）：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正直是基石。我们信奉正直行事。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创新是我们的命脉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我们期望每个组织和每个人都进行创新。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承诺是我们的使命。这是我们彼此的责任，也是对我们的利益相关者和社区的责任。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当匠人文化被公司文化所承认，正直、创新、承诺这三个词，被整个TI 接受和发扬。它们被化入到有“芯”人的骨髓中，成了有“芯”人的“常识”。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TI </w:t>
      </w:r>
      <w:r>
        <w:rPr>
          <w:rFonts w:asciiTheme="minorEastAsia" w:hAnsiTheme="minorEastAsia"/>
          <w:b/>
          <w:color w:val="FF0000"/>
          <w:sz w:val="28"/>
          <w:szCs w:val="28"/>
        </w:rPr>
        <w:t>air talk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第三弹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 -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寻匠：芯的起点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｛芯职能，芯事业，芯招募｝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寻匠：芯的起点＝｛芯职能，芯事业，芯招募｝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最后一弹TI 岗位大放送，不需要你有多牛，TI 并不是高高在上，而是“你存在在，我深深的脑海里，我的梦里，我的心里。”这一弹干货满满，准备好问题和笔记哦～我们将解锁每个岗位的工作内容以及需要具备的基本要求，帮助你更好地找到自己心仪的，符合自己定位的岗位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空中宣讲会预约地址：</w:t>
      </w:r>
      <w:r>
        <w:fldChar w:fldCharType="begin"/>
      </w:r>
      <w:r>
        <w:instrText xml:space="preserve"> HYPERLINK "http://xjwx.hiall.com.cn/detail/265" </w:instrText>
      </w:r>
      <w:r>
        <w:fldChar w:fldCharType="separate"/>
      </w:r>
      <w:r>
        <w:rPr>
          <w:rStyle w:val="5"/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http://xjwx.hiall.com.cn/detail/265</w:t>
      </w:r>
      <w:r>
        <w:rPr>
          <w:rStyle w:val="5"/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eastAsia"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“扫一扫即可登录空中宣讲会预约页面”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865120" cy="2865120"/>
            <wp:effectExtent l="0" t="0" r="5080" b="5080"/>
            <wp:docPr id="4" name="图片 4" descr="work2015:2017TI:德州仪器TI:二维码:TI空中宣讲会二维码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ork2015:2017TI:德州仪器TI:二维码:TI空中宣讲会二维码5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adjustRightInd w:val="0"/>
        <w:snapToGrid w:val="0"/>
        <w:ind w:left="144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剧透本次校园招聘岗位要求：</w:t>
      </w:r>
      <w:r>
        <w:rPr>
          <w:rFonts w:hint="eastAsia" w:asciiTheme="minorEastAsia" w:hAnsiTheme="minorEastAsia"/>
          <w:sz w:val="28"/>
          <w:szCs w:val="28"/>
        </w:rPr>
        <w:t>应届生岗位，欢迎2017届电子工程或相关专业学士及以上学位毕业生应聘。</w:t>
      </w:r>
      <w:r>
        <w:rPr>
          <w:rFonts w:hint="eastAsia" w:asciiTheme="minorEastAsia" w:hAnsiTheme="minorEastAsia"/>
          <w:sz w:val="28"/>
          <w:szCs w:val="28"/>
          <w:u w:val="single"/>
        </w:rPr>
        <w:t>具体招聘信息等“干货”会在三场在线宣讲会中陆续放松，切勿错过哟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！</w:t>
      </w:r>
    </w:p>
    <w:p>
      <w:pPr>
        <w:adjustRightInd w:val="0"/>
        <w:snapToGrid w:val="0"/>
        <w:ind w:left="144"/>
        <w:jc w:val="left"/>
        <w:rPr>
          <w:rFonts w:asciiTheme="minorEastAsia" w:hAnsiTheme="minorEastAsia"/>
          <w:sz w:val="28"/>
          <w:szCs w:val="28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做一个有芯的匠人，就来TI 吧！</w:t>
      </w:r>
    </w:p>
    <w:p>
      <w:pPr>
        <w:adjustRightInd w:val="0"/>
        <w:snapToGrid w:val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</w:p>
    <w:p>
      <w:pPr>
        <w:adjustRightInd w:val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如欲了解</w:t>
      </w:r>
      <w:r>
        <w:rPr>
          <w:rFonts w:hint="eastAsia" w:asciiTheme="minorEastAsia" w:hAnsiTheme="minorEastAsia"/>
          <w:sz w:val="28"/>
          <w:szCs w:val="28"/>
        </w:rPr>
        <w:t>关于TI的</w:t>
      </w:r>
      <w:r>
        <w:rPr>
          <w:rFonts w:asciiTheme="minorEastAsia" w:hAnsiTheme="minorEastAsia"/>
          <w:sz w:val="28"/>
          <w:szCs w:val="28"/>
        </w:rPr>
        <w:t>更多信息，敬请登录</w:t>
      </w:r>
      <w:r>
        <w:rPr>
          <w:rFonts w:hint="eastAsia" w:asciiTheme="minorEastAsia" w:hAnsiTheme="minorEastAsia"/>
          <w:sz w:val="28"/>
          <w:szCs w:val="28"/>
        </w:rPr>
        <w:t>以下网站：</w:t>
      </w:r>
    </w:p>
    <w:p>
      <w:pPr>
        <w:adjustRightInd w:val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全球网站</w:t>
      </w:r>
      <w: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HYPERLINK "http://www.ti.com/" \t "_blank" </w:instrText>
      </w:r>
      <w:r>
        <w:fldChar w:fldCharType="separate"/>
      </w:r>
      <w:r>
        <w:rPr>
          <w:rStyle w:val="5"/>
          <w:rFonts w:asciiTheme="minorEastAsia" w:hAnsiTheme="minorEastAsia"/>
          <w:sz w:val="28"/>
          <w:szCs w:val="28"/>
        </w:rPr>
        <w:t>http://www.ti.com/</w:t>
      </w:r>
      <w:r>
        <w:rPr>
          <w:rStyle w:val="5"/>
          <w:rFonts w:asciiTheme="minorEastAsia" w:hAnsiTheme="minorEastAsia"/>
          <w:sz w:val="28"/>
          <w:szCs w:val="28"/>
        </w:rPr>
        <w:fldChar w:fldCharType="end"/>
      </w:r>
    </w:p>
    <w:p>
      <w:pPr>
        <w:adjustRightInd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中文网站</w:t>
      </w:r>
      <w:r>
        <w:rPr>
          <w:rStyle w:val="5"/>
          <w:rFonts w:asciiTheme="minorEastAsia" w:hAnsiTheme="minorEastAsia"/>
          <w:sz w:val="28"/>
          <w:szCs w:val="28"/>
        </w:rPr>
        <w:fldChar w:fldCharType="begin"/>
      </w:r>
      <w:r>
        <w:rPr>
          <w:rStyle w:val="5"/>
          <w:rFonts w:asciiTheme="minorEastAsia" w:hAnsiTheme="minorEastAsia"/>
          <w:sz w:val="28"/>
          <w:szCs w:val="28"/>
        </w:rPr>
        <w:instrText xml:space="preserve"> HYPERLINK "http://www.ti.com.cn/" \t "_blank" </w:instrText>
      </w:r>
      <w:r>
        <w:rPr>
          <w:rStyle w:val="5"/>
          <w:rFonts w:asciiTheme="minorEastAsia" w:hAnsiTheme="minorEastAsia"/>
          <w:sz w:val="28"/>
          <w:szCs w:val="28"/>
        </w:rPr>
        <w:fldChar w:fldCharType="separate"/>
      </w:r>
      <w:r>
        <w:rPr>
          <w:rStyle w:val="5"/>
          <w:rFonts w:asciiTheme="minorEastAsia" w:hAnsiTheme="minorEastAsia"/>
          <w:sz w:val="28"/>
          <w:szCs w:val="28"/>
        </w:rPr>
        <w:t>http://www.ti.com.cn/</w:t>
      </w:r>
      <w:r>
        <w:rPr>
          <w:rStyle w:val="5"/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adjustRightInd w:val="0"/>
        <w:jc w:val="left"/>
        <w:rPr>
          <w:rFonts w:asciiTheme="minorEastAsia" w:hAnsiTheme="minorEastAsia"/>
          <w:color w:val="FF0000"/>
          <w:sz w:val="28"/>
          <w:szCs w:val="28"/>
        </w:rPr>
      </w:pPr>
    </w:p>
    <w:p>
      <w:pPr>
        <w:adjustRightInd w:val="0"/>
        <w:jc w:val="left"/>
        <w:rPr>
          <w:rStyle w:val="5"/>
          <w:rFonts w:asciiTheme="minorEastAsia" w:hAnsiTheme="minorEastAsia"/>
          <w:color w:val="auto"/>
          <w:sz w:val="28"/>
          <w:szCs w:val="28"/>
          <w:u w:val="none"/>
        </w:rPr>
      </w:pPr>
      <w:r>
        <w:rPr>
          <w:rFonts w:hint="eastAsia" w:asciiTheme="minorEastAsia" w:hAnsiTheme="minorEastAsia"/>
          <w:sz w:val="28"/>
          <w:szCs w:val="28"/>
        </w:rPr>
        <w:t>我们的校园官方微博及微信会实时更新学校行程，面试安</w:t>
      </w:r>
      <w:r>
        <w:rPr>
          <w:rFonts w:hint="eastAsia" w:asciiTheme="minorEastAsia" w:hAnsiTheme="minorEastAsia"/>
          <w:color w:val="000000"/>
          <w:sz w:val="28"/>
          <w:szCs w:val="28"/>
        </w:rPr>
        <w:t>排等信息，欢迎关</w:t>
      </w:r>
      <w:r>
        <w:rPr>
          <w:rFonts w:hint="eastAsia" w:asciiTheme="minorEastAsia" w:hAnsiTheme="minorEastAsia"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>TI</w:t>
      </w:r>
      <w:r>
        <w:rPr>
          <w:rFonts w:hint="eastAsia" w:asciiTheme="minorEastAsia" w:hAnsiTheme="minorEastAsia"/>
          <w:sz w:val="28"/>
          <w:szCs w:val="28"/>
        </w:rPr>
        <w:t>校园招聘官方微博-TI芯学院：</w:t>
      </w:r>
      <w:r>
        <w:fldChar w:fldCharType="begin"/>
      </w:r>
      <w:r>
        <w:instrText xml:space="preserve"> HYPERLINK "http://weibo.com/tisemi" </w:instrText>
      </w:r>
      <w:r>
        <w:fldChar w:fldCharType="separate"/>
      </w:r>
      <w:r>
        <w:rPr>
          <w:rStyle w:val="5"/>
          <w:rFonts w:asciiTheme="minorEastAsia" w:hAnsiTheme="minorEastAsia"/>
          <w:sz w:val="28"/>
          <w:szCs w:val="28"/>
        </w:rPr>
        <w:t>http://weibo.com/tisemi</w:t>
      </w:r>
      <w:r>
        <w:rPr>
          <w:rStyle w:val="5"/>
          <w:rFonts w:asciiTheme="minorEastAsia" w:hAnsiTheme="minorEastAsia"/>
          <w:sz w:val="28"/>
          <w:szCs w:val="28"/>
        </w:rPr>
        <w:fldChar w:fldCharType="end"/>
      </w:r>
      <w:r>
        <w:rPr>
          <w:rStyle w:val="5"/>
          <w:rFonts w:hint="eastAsia" w:asciiTheme="minorEastAsia" w:hAnsiTheme="minorEastAsia"/>
          <w:sz w:val="28"/>
          <w:szCs w:val="28"/>
        </w:rPr>
        <w:t xml:space="preserve"> 及TI校招官方微信平台：T</w:t>
      </w:r>
      <w:r>
        <w:rPr>
          <w:rStyle w:val="5"/>
          <w:rFonts w:asciiTheme="minorEastAsia" w:hAnsiTheme="minorEastAsia"/>
          <w:sz w:val="28"/>
          <w:szCs w:val="28"/>
        </w:rPr>
        <w:t>icampus</w:t>
      </w:r>
    </w:p>
    <w:p>
      <w:pPr>
        <w:adjustRightInd w:val="0"/>
        <w:ind w:hanging="630"/>
        <w:rPr>
          <w:b/>
          <w:sz w:val="28"/>
          <w:szCs w:val="28"/>
        </w:rPr>
      </w:pPr>
    </w:p>
    <w:p>
      <w:pPr>
        <w:ind w:hanging="6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bookmarkStart w:id="1" w:name="_GoBack"/>
      <w:r>
        <w:rPr>
          <w:b/>
          <w:sz w:val="28"/>
          <w:szCs w:val="28"/>
        </w:rPr>
        <w:drawing>
          <wp:inline distT="0" distB="0" distL="0" distR="0">
            <wp:extent cx="800100" cy="7899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774" cy="7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hint="eastAsia"/>
          <w:b/>
          <w:sz w:val="28"/>
          <w:szCs w:val="28"/>
        </w:rPr>
        <w:t xml:space="preserve">      </w:t>
      </w:r>
    </w:p>
    <w:bookmarkEnd w:id="0"/>
    <w:p>
      <w:pPr>
        <w:rPr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Microsoft YaHei UI Light">
    <w:panose1 w:val="020B0502040204020203"/>
    <w:charset w:val="00"/>
    <w:family w:val="auto"/>
    <w:pitch w:val="default"/>
    <w:sig w:usb0="A00002BF" w:usb1="28CF0010" w:usb2="00000016" w:usb3="00000000" w:csb0="0004000F" w:csb1="00000000"/>
  </w:font>
  <w:font w:name="Microsoft YaHei UI Light">
    <w:panose1 w:val="020B0502040204020203"/>
    <w:charset w:val="50"/>
    <w:family w:val="auto"/>
    <w:pitch w:val="default"/>
    <w:sig w:usb0="A00002BF" w:usb1="28CF001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78"/>
    <w:rsid w:val="00004460"/>
    <w:rsid w:val="0005703A"/>
    <w:rsid w:val="00076DA1"/>
    <w:rsid w:val="000C5FE4"/>
    <w:rsid w:val="00104E27"/>
    <w:rsid w:val="00142C97"/>
    <w:rsid w:val="001C718B"/>
    <w:rsid w:val="001F4DD4"/>
    <w:rsid w:val="00221307"/>
    <w:rsid w:val="00240FD0"/>
    <w:rsid w:val="0034448C"/>
    <w:rsid w:val="00386263"/>
    <w:rsid w:val="00437864"/>
    <w:rsid w:val="00447184"/>
    <w:rsid w:val="00510FA0"/>
    <w:rsid w:val="005215CA"/>
    <w:rsid w:val="00521749"/>
    <w:rsid w:val="00701690"/>
    <w:rsid w:val="0072187F"/>
    <w:rsid w:val="00733FBE"/>
    <w:rsid w:val="00810920"/>
    <w:rsid w:val="008978FB"/>
    <w:rsid w:val="008C4D72"/>
    <w:rsid w:val="008E5B9A"/>
    <w:rsid w:val="0094401C"/>
    <w:rsid w:val="009A33BC"/>
    <w:rsid w:val="009E30A6"/>
    <w:rsid w:val="00A05E2D"/>
    <w:rsid w:val="00A4269A"/>
    <w:rsid w:val="00AA3184"/>
    <w:rsid w:val="00B93484"/>
    <w:rsid w:val="00CB2238"/>
    <w:rsid w:val="00D54978"/>
    <w:rsid w:val="00DF6DE6"/>
    <w:rsid w:val="00E47F81"/>
    <w:rsid w:val="00E770A5"/>
    <w:rsid w:val="00EF278D"/>
    <w:rsid w:val="00F862FC"/>
    <w:rsid w:val="00F97791"/>
    <w:rsid w:val="2E4E659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rFonts w:ascii="Heiti SC Light" w:eastAsia="Heiti SC Light"/>
      <w:sz w:val="18"/>
      <w:szCs w:val="18"/>
    </w:rPr>
  </w:style>
  <w:style w:type="character" w:styleId="4">
    <w:name w:val="FollowedHyperlink"/>
    <w:basedOn w:val="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7">
    <w:name w:val="批注框文本字符"/>
    <w:basedOn w:val="3"/>
    <w:link w:val="2"/>
    <w:semiHidden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</Words>
  <Characters>1545</Characters>
  <Lines>12</Lines>
  <Paragraphs>3</Paragraphs>
  <TotalTime>0</TotalTime>
  <ScaleCrop>false</ScaleCrop>
  <LinksUpToDate>false</LinksUpToDate>
  <CharactersWithSpaces>1813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2016-06-22T03:34:00Z</dcterms:created>
  <dc:creator>Nie Tiffany</dc:creator>
  <cp:lastModifiedBy>Angela.Ye</cp:lastModifiedBy>
  <dcterms:modified xsi:type="dcterms:W3CDTF">2016-06-23T02:53:02Z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