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B2" w:rsidRDefault="00A73CB2" w:rsidP="00A73CB2">
      <w:pPr>
        <w:rPr>
          <w:rFonts w:ascii="Arial" w:eastAsia="宋体" w:hAnsi="Arial" w:cs="Arial"/>
          <w:color w:val="23232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232323"/>
          <w:kern w:val="0"/>
          <w:sz w:val="24"/>
          <w:szCs w:val="24"/>
        </w:rPr>
        <w:t>附件</w:t>
      </w:r>
      <w:r>
        <w:rPr>
          <w:rFonts w:ascii="Arial" w:eastAsia="宋体" w:hAnsi="Arial" w:cs="Arial"/>
          <w:color w:val="232323"/>
          <w:kern w:val="0"/>
          <w:sz w:val="24"/>
          <w:szCs w:val="24"/>
        </w:rPr>
        <w:t xml:space="preserve">2 </w:t>
      </w: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439"/>
        <w:gridCol w:w="1842"/>
        <w:gridCol w:w="3544"/>
        <w:gridCol w:w="2485"/>
        <w:gridCol w:w="917"/>
      </w:tblGrid>
      <w:tr w:rsidR="00A73CB2" w:rsidTr="00A73CB2">
        <w:trPr>
          <w:trHeight w:val="323"/>
        </w:trPr>
        <w:tc>
          <w:tcPr>
            <w:tcW w:w="92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中国科学院大学生创新实践训练计划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项目申请指南汇总表</w:t>
            </w:r>
            <w:bookmarkEnd w:id="0"/>
          </w:p>
        </w:tc>
      </w:tr>
      <w:tr w:rsidR="00A73CB2" w:rsidTr="00A73CB2">
        <w:trPr>
          <w:trHeight w:val="323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A73CB2" w:rsidTr="00A73CB2">
        <w:trPr>
          <w:trHeight w:val="323"/>
        </w:trPr>
        <w:tc>
          <w:tcPr>
            <w:tcW w:w="9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:rsidR="00A73CB2" w:rsidTr="00A73CB2">
        <w:trPr>
          <w:trHeight w:val="323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研究所名称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上海微系统与信息技术研究所</w:t>
            </w:r>
          </w:p>
        </w:tc>
      </w:tr>
      <w:tr w:rsidR="00A73CB2" w:rsidTr="00A73CB2">
        <w:trPr>
          <w:trHeight w:val="323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一级学科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73CB2" w:rsidTr="00A73CB2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职称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宽禁带半导体功率器件研究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俞跃辉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yhyu@mail.sim.ac.cn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通信与信息系统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无线传感器网络、信息传输与处理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袁晓兵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yuanxb@mail.sim.ac.cn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通信与信息系统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基于单片机开发板实现点对点的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LoRa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通信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郑敏</w:t>
            </w:r>
          </w:p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min.zheng@mail.sim.ac.cn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高可靠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SOI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集成电路设计与制造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董业民</w:t>
            </w:r>
          </w:p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ymdong@mail.sim.ac.cn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材料物理与化学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超导量子器件及应用、新材料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刘志</w:t>
            </w:r>
          </w:p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zliu2@mail.sim.ac.cn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通信与信息系统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九轴机构的仿生眼设计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张晓林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xlzhang@mail.sim.ac.cn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多通道偏振不敏感的硅光子接受芯片技术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甘甫烷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fuwan@mail.sim.ac.cn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后摩尔时代异质集成材料技术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欧欣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br/>
              <w:t>ouxin@mail.sim.ac.cn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微纳电子机械系统（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MEMS/NEMS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）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李昕欣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xxli@mail.sim.ac.cn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锗基石墨烯材料生长物理机制与潜在应用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狄增峰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br/>
              <w:t>zfdi@mail.sim.ac.cn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半导体相变存储器研究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宋志棠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ztsong@mail.sim.ac.cn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瞬态可控溶解的超材料生物光电子传感器研究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陶虎</w:t>
            </w:r>
          </w:p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tiger@mail.sim.ac.cn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热电堆红外探测器的设计、制作、封装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李铁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br/>
              <w:t>tli@mail.sim.ac.cn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气体检测的荧光传感技术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程建功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jgcheng@mail.sim.ac.cn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基于超导纳米线单光子探测器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尤立星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lxyou@mail.sim.ac.cn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超导器件与电路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王镇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br/>
              <w:t>zwang@mail.sim.ac.cn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超导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SFQ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数字电路设计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任洁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jieren@mail.sim.ac.cn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材料物理与化学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多通道电子自旋分析器的研发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乔山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br/>
              <w:t>qiaoshan@mail.sim.ac.cn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上海光源同步辐射线光束线控制马达自动控制系统开发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沈大伟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dwshen@mail.sim.ac.cn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研究员</w:t>
            </w:r>
          </w:p>
        </w:tc>
      </w:tr>
      <w:tr w:rsidR="00A73CB2" w:rsidTr="00A73CB2">
        <w:trPr>
          <w:trHeight w:val="323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工作联系人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沈玲燕</w:t>
            </w:r>
          </w:p>
        </w:tc>
      </w:tr>
      <w:tr w:rsidR="00A73CB2" w:rsidTr="00A73CB2">
        <w:trPr>
          <w:trHeight w:val="32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办公电话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021-62528319</w:t>
            </w:r>
          </w:p>
        </w:tc>
      </w:tr>
      <w:tr w:rsidR="00A73CB2" w:rsidTr="00A73CB2">
        <w:trPr>
          <w:trHeight w:val="32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CB2" w:rsidRDefault="00A7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电子邮件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3CB2" w:rsidRDefault="00A73C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shenly@mail.sim.ac.cn</w:t>
            </w:r>
          </w:p>
        </w:tc>
      </w:tr>
    </w:tbl>
    <w:p w:rsidR="00A73CB2" w:rsidRDefault="00A73CB2" w:rsidP="00A73CB2"/>
    <w:p w:rsidR="00A73CB2" w:rsidRDefault="00A73CB2" w:rsidP="00A73CB2">
      <w:pPr>
        <w:widowControl/>
        <w:jc w:val="left"/>
      </w:pPr>
    </w:p>
    <w:sectPr w:rsidR="00A73CB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81"/>
    <w:rsid w:val="00313081"/>
    <w:rsid w:val="003F31F3"/>
    <w:rsid w:val="00442A99"/>
    <w:rsid w:val="00A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A049"/>
  <w15:chartTrackingRefBased/>
  <w15:docId w15:val="{4A802FC7-13EA-464A-8326-DE3D04B4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2018-10-11T07:52:00Z</dcterms:created>
  <dcterms:modified xsi:type="dcterms:W3CDTF">2018-10-11T07:53:00Z</dcterms:modified>
</cp:coreProperties>
</file>