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0E0" w:rsidRPr="00F613D8" w:rsidRDefault="003510E0" w:rsidP="003510E0">
      <w:pPr>
        <w:widowControl/>
        <w:spacing w:line="360" w:lineRule="auto"/>
        <w:jc w:val="left"/>
        <w:rPr>
          <w:rFonts w:ascii="Arial" w:eastAsia="宋体" w:hAnsi="Arial" w:cs="Arial"/>
          <w:color w:val="232323"/>
          <w:kern w:val="0"/>
          <w:sz w:val="24"/>
          <w:szCs w:val="24"/>
        </w:rPr>
      </w:pPr>
      <w:r w:rsidRPr="00F613D8">
        <w:rPr>
          <w:rFonts w:ascii="Arial" w:eastAsia="宋体" w:hAnsi="Arial" w:cs="Arial"/>
          <w:color w:val="232323"/>
          <w:kern w:val="0"/>
          <w:sz w:val="24"/>
          <w:szCs w:val="24"/>
        </w:rPr>
        <w:t> </w:t>
      </w:r>
      <w:r w:rsidRPr="00E53641">
        <w:rPr>
          <w:rFonts w:ascii="Arial" w:eastAsia="宋体" w:hAnsi="Arial" w:cs="Arial"/>
          <w:color w:val="232323"/>
          <w:kern w:val="0"/>
          <w:sz w:val="24"/>
          <w:szCs w:val="24"/>
        </w:rPr>
        <w:t>附件</w:t>
      </w:r>
      <w:r>
        <w:rPr>
          <w:rFonts w:ascii="Arial" w:eastAsia="宋体" w:hAnsi="Arial" w:cs="Arial" w:hint="eastAsia"/>
          <w:color w:val="232323"/>
          <w:kern w:val="0"/>
          <w:sz w:val="24"/>
          <w:szCs w:val="24"/>
        </w:rPr>
        <w:t xml:space="preserve">1 </w:t>
      </w:r>
      <w:bookmarkStart w:id="0" w:name="_GoBack"/>
      <w:r>
        <w:rPr>
          <w:rFonts w:ascii="Arial" w:eastAsia="宋体" w:hAnsi="Arial" w:cs="Arial" w:hint="eastAsia"/>
          <w:color w:val="232323"/>
          <w:kern w:val="0"/>
          <w:sz w:val="24"/>
          <w:szCs w:val="24"/>
        </w:rPr>
        <w:t>中科院上海微系统所介绍</w:t>
      </w:r>
      <w:bookmarkEnd w:id="0"/>
    </w:p>
    <w:p w:rsidR="003510E0" w:rsidRDefault="003510E0" w:rsidP="003510E0">
      <w:pPr>
        <w:rPr>
          <w:rFonts w:ascii="Arial" w:eastAsia="宋体" w:hAnsi="Arial" w:cs="Arial"/>
          <w:color w:val="232323"/>
          <w:kern w:val="0"/>
          <w:sz w:val="24"/>
          <w:szCs w:val="24"/>
        </w:rPr>
      </w:pPr>
    </w:p>
    <w:p w:rsidR="003510E0" w:rsidRDefault="003510E0" w:rsidP="003510E0">
      <w:pPr>
        <w:spacing w:line="300" w:lineRule="auto"/>
        <w:rPr>
          <w:rFonts w:ascii="Arial" w:eastAsia="宋体" w:hAnsi="Arial" w:cs="Arial"/>
          <w:color w:val="232323"/>
          <w:kern w:val="0"/>
          <w:sz w:val="24"/>
          <w:szCs w:val="24"/>
        </w:rPr>
      </w:pPr>
      <w:r>
        <w:rPr>
          <w:rFonts w:ascii="Arial" w:eastAsia="宋体" w:hAnsi="Arial" w:cs="Arial" w:hint="eastAsia"/>
          <w:color w:val="232323"/>
          <w:kern w:val="0"/>
          <w:sz w:val="24"/>
          <w:szCs w:val="24"/>
        </w:rPr>
        <w:t xml:space="preserve">    </w:t>
      </w:r>
      <w:r w:rsidRPr="00F613D8">
        <w:rPr>
          <w:rFonts w:ascii="Arial" w:eastAsia="宋体" w:hAnsi="Arial" w:cs="Arial" w:hint="eastAsia"/>
          <w:color w:val="232323"/>
          <w:kern w:val="0"/>
          <w:sz w:val="24"/>
          <w:szCs w:val="24"/>
        </w:rPr>
        <w:t>中国科学院上海微系统与信息技术研究所原名中国科学院上海冶金研究所，前身是成立于</w:t>
      </w:r>
      <w:r w:rsidRPr="00F613D8">
        <w:rPr>
          <w:rFonts w:ascii="Arial" w:eastAsia="宋体" w:hAnsi="Arial" w:cs="Arial" w:hint="eastAsia"/>
          <w:color w:val="232323"/>
          <w:kern w:val="0"/>
          <w:sz w:val="24"/>
          <w:szCs w:val="24"/>
        </w:rPr>
        <w:t>1928</w:t>
      </w:r>
      <w:r w:rsidRPr="00F613D8">
        <w:rPr>
          <w:rFonts w:ascii="Arial" w:eastAsia="宋体" w:hAnsi="Arial" w:cs="Arial" w:hint="eastAsia"/>
          <w:color w:val="232323"/>
          <w:kern w:val="0"/>
          <w:sz w:val="24"/>
          <w:szCs w:val="24"/>
        </w:rPr>
        <w:t>年的国立中央研究院工程研究所，是我国最早的工学研究机构之一。</w:t>
      </w:r>
      <w:r w:rsidRPr="00F613D8">
        <w:rPr>
          <w:rFonts w:ascii="Arial" w:eastAsia="宋体" w:hAnsi="Arial" w:cs="Arial" w:hint="eastAsia"/>
          <w:color w:val="232323"/>
          <w:kern w:val="0"/>
          <w:sz w:val="24"/>
          <w:szCs w:val="24"/>
        </w:rPr>
        <w:t>1998</w:t>
      </w:r>
      <w:r w:rsidRPr="00F613D8">
        <w:rPr>
          <w:rFonts w:ascii="Arial" w:eastAsia="宋体" w:hAnsi="Arial" w:cs="Arial" w:hint="eastAsia"/>
          <w:color w:val="232323"/>
          <w:kern w:val="0"/>
          <w:sz w:val="24"/>
          <w:szCs w:val="24"/>
        </w:rPr>
        <w:t>年进入知识创新工程后，上海微系统所成功发射创新一号</w:t>
      </w:r>
      <w:r w:rsidRPr="00F613D8">
        <w:rPr>
          <w:rFonts w:ascii="Arial" w:eastAsia="宋体" w:hAnsi="Arial" w:cs="Arial" w:hint="eastAsia"/>
          <w:color w:val="232323"/>
          <w:kern w:val="0"/>
          <w:sz w:val="24"/>
          <w:szCs w:val="24"/>
        </w:rPr>
        <w:t>01</w:t>
      </w:r>
      <w:r w:rsidRPr="00F613D8">
        <w:rPr>
          <w:rFonts w:ascii="Arial" w:eastAsia="宋体" w:hAnsi="Arial" w:cs="Arial" w:hint="eastAsia"/>
          <w:color w:val="232323"/>
          <w:kern w:val="0"/>
          <w:sz w:val="24"/>
          <w:szCs w:val="24"/>
        </w:rPr>
        <w:t>、</w:t>
      </w:r>
      <w:r w:rsidRPr="00F613D8">
        <w:rPr>
          <w:rFonts w:ascii="Arial" w:eastAsia="宋体" w:hAnsi="Arial" w:cs="Arial" w:hint="eastAsia"/>
          <w:color w:val="232323"/>
          <w:kern w:val="0"/>
          <w:sz w:val="24"/>
          <w:szCs w:val="24"/>
        </w:rPr>
        <w:t>02</w:t>
      </w:r>
      <w:r w:rsidRPr="00F613D8">
        <w:rPr>
          <w:rFonts w:ascii="Arial" w:eastAsia="宋体" w:hAnsi="Arial" w:cs="Arial" w:hint="eastAsia"/>
          <w:color w:val="232323"/>
          <w:kern w:val="0"/>
          <w:sz w:val="24"/>
          <w:szCs w:val="24"/>
        </w:rPr>
        <w:t>和</w:t>
      </w:r>
      <w:r w:rsidRPr="00F613D8">
        <w:rPr>
          <w:rFonts w:ascii="Arial" w:eastAsia="宋体" w:hAnsi="Arial" w:cs="Arial" w:hint="eastAsia"/>
          <w:color w:val="232323"/>
          <w:kern w:val="0"/>
          <w:sz w:val="24"/>
          <w:szCs w:val="24"/>
        </w:rPr>
        <w:t>03</w:t>
      </w:r>
      <w:r w:rsidRPr="00F613D8">
        <w:rPr>
          <w:rFonts w:ascii="Arial" w:eastAsia="宋体" w:hAnsi="Arial" w:cs="Arial" w:hint="eastAsia"/>
          <w:color w:val="232323"/>
          <w:kern w:val="0"/>
          <w:sz w:val="24"/>
          <w:szCs w:val="24"/>
        </w:rPr>
        <w:t>星、“神舟七号”伴星，是我国微小卫星的重要研制基地；实施了上海世博会防入侵传感网、浦东机场防入侵系统、太湖水质监控传感网、南水北调中线安防系统等物联网应用示范工程，引领物联网核心技术，推升为国家战略性新兴产业；“十二五”期间，上海微系统所作为中科院第一个系统级型号任务的技术总体单位，突破了多功能复合传感器等关键技术，确立了特种宽带无线传感网系统解决方案，实现了在我国相关单元的大规模应用和通信体制由窄带向宽带的技术跨越；发起设立的</w:t>
      </w:r>
      <w:r w:rsidRPr="00F613D8">
        <w:rPr>
          <w:rFonts w:ascii="Arial" w:eastAsia="宋体" w:hAnsi="Arial" w:cs="Arial" w:hint="eastAsia"/>
          <w:color w:val="232323"/>
          <w:kern w:val="0"/>
          <w:sz w:val="24"/>
          <w:szCs w:val="24"/>
        </w:rPr>
        <w:t>MEMS</w:t>
      </w:r>
      <w:r w:rsidRPr="00F613D8">
        <w:rPr>
          <w:rFonts w:ascii="Arial" w:eastAsia="宋体" w:hAnsi="Arial" w:cs="Arial" w:hint="eastAsia"/>
          <w:color w:val="232323"/>
          <w:kern w:val="0"/>
          <w:sz w:val="24"/>
          <w:szCs w:val="24"/>
        </w:rPr>
        <w:t>技术产业化平台</w:t>
      </w:r>
      <w:r w:rsidRPr="00F613D8">
        <w:rPr>
          <w:rFonts w:ascii="Arial" w:eastAsia="宋体" w:hAnsi="Arial" w:cs="Arial" w:hint="eastAsia"/>
          <w:color w:val="232323"/>
          <w:kern w:val="0"/>
          <w:sz w:val="24"/>
          <w:szCs w:val="24"/>
        </w:rPr>
        <w:t>-</w:t>
      </w:r>
      <w:r w:rsidRPr="00F613D8">
        <w:rPr>
          <w:rFonts w:ascii="Arial" w:eastAsia="宋体" w:hAnsi="Arial" w:cs="Arial" w:hint="eastAsia"/>
          <w:color w:val="232323"/>
          <w:kern w:val="0"/>
          <w:sz w:val="24"/>
          <w:szCs w:val="24"/>
        </w:rPr>
        <w:t>上海微技术工业研究院被列为上海建设具有全球影响力科创中心的“四梁八柱”。</w:t>
      </w:r>
    </w:p>
    <w:p w:rsidR="003510E0" w:rsidRPr="00F613D8" w:rsidRDefault="003510E0" w:rsidP="003510E0">
      <w:pPr>
        <w:spacing w:line="300" w:lineRule="auto"/>
        <w:rPr>
          <w:rFonts w:ascii="Arial" w:eastAsia="宋体" w:hAnsi="Arial" w:cs="Arial"/>
          <w:color w:val="232323"/>
          <w:kern w:val="0"/>
          <w:sz w:val="24"/>
          <w:szCs w:val="24"/>
        </w:rPr>
      </w:pPr>
      <w:r>
        <w:rPr>
          <w:rFonts w:ascii="Arial" w:eastAsia="宋体" w:hAnsi="Arial" w:cs="Arial" w:hint="eastAsia"/>
          <w:color w:val="232323"/>
          <w:kern w:val="0"/>
          <w:sz w:val="24"/>
          <w:szCs w:val="24"/>
        </w:rPr>
        <w:t xml:space="preserve">    </w:t>
      </w:r>
      <w:r w:rsidRPr="00F613D8">
        <w:rPr>
          <w:rFonts w:ascii="Arial" w:eastAsia="宋体" w:hAnsi="Arial" w:cs="Arial" w:hint="eastAsia"/>
          <w:color w:val="232323"/>
          <w:kern w:val="0"/>
          <w:sz w:val="24"/>
          <w:szCs w:val="24"/>
        </w:rPr>
        <w:t>自建国以来，上海微系统所获得国家级科技奖项</w:t>
      </w:r>
      <w:r w:rsidRPr="00F613D8">
        <w:rPr>
          <w:rFonts w:ascii="Arial" w:eastAsia="宋体" w:hAnsi="Arial" w:cs="Arial" w:hint="eastAsia"/>
          <w:color w:val="232323"/>
          <w:kern w:val="0"/>
          <w:sz w:val="24"/>
          <w:szCs w:val="24"/>
        </w:rPr>
        <w:t>46</w:t>
      </w:r>
      <w:r w:rsidRPr="00F613D8">
        <w:rPr>
          <w:rFonts w:ascii="Arial" w:eastAsia="宋体" w:hAnsi="Arial" w:cs="Arial" w:hint="eastAsia"/>
          <w:color w:val="232323"/>
          <w:kern w:val="0"/>
          <w:sz w:val="24"/>
          <w:szCs w:val="24"/>
        </w:rPr>
        <w:t>项、部省级</w:t>
      </w:r>
      <w:r w:rsidRPr="00F613D8">
        <w:rPr>
          <w:rFonts w:ascii="Arial" w:eastAsia="宋体" w:hAnsi="Arial" w:cs="Arial" w:hint="eastAsia"/>
          <w:color w:val="232323"/>
          <w:kern w:val="0"/>
          <w:sz w:val="24"/>
          <w:szCs w:val="24"/>
        </w:rPr>
        <w:t>347</w:t>
      </w:r>
      <w:r w:rsidRPr="00F613D8">
        <w:rPr>
          <w:rFonts w:ascii="Arial" w:eastAsia="宋体" w:hAnsi="Arial" w:cs="Arial" w:hint="eastAsia"/>
          <w:color w:val="232323"/>
          <w:kern w:val="0"/>
          <w:sz w:val="24"/>
          <w:szCs w:val="24"/>
        </w:rPr>
        <w:t>项，其中“甲种分离膜”技术获国家科技进步特等奖，“高速、超高速双极型数字集成电路”、“高端硅基</w:t>
      </w:r>
      <w:r w:rsidRPr="00F613D8">
        <w:rPr>
          <w:rFonts w:ascii="Arial" w:eastAsia="宋体" w:hAnsi="Arial" w:cs="Arial" w:hint="eastAsia"/>
          <w:color w:val="232323"/>
          <w:kern w:val="0"/>
          <w:sz w:val="24"/>
          <w:szCs w:val="24"/>
        </w:rPr>
        <w:t>SOI</w:t>
      </w:r>
      <w:r w:rsidRPr="00F613D8">
        <w:rPr>
          <w:rFonts w:ascii="Arial" w:eastAsia="宋体" w:hAnsi="Arial" w:cs="Arial" w:hint="eastAsia"/>
          <w:color w:val="232323"/>
          <w:kern w:val="0"/>
          <w:sz w:val="24"/>
          <w:szCs w:val="24"/>
        </w:rPr>
        <w:t>材料研发和产业化”获国家科技进步一等奖。上海微系统所现有传感技术、信息功能材料、微系统技术三个国家级重点实验室，并依托上海微系统所成立了中国科学院超导电子学卓越创新中心。上海微系统所现有在职职工</w:t>
      </w:r>
      <w:r w:rsidRPr="00F613D8">
        <w:rPr>
          <w:rFonts w:ascii="Arial" w:eastAsia="宋体" w:hAnsi="Arial" w:cs="Arial" w:hint="eastAsia"/>
          <w:color w:val="232323"/>
          <w:kern w:val="0"/>
          <w:sz w:val="24"/>
          <w:szCs w:val="24"/>
        </w:rPr>
        <w:t>612</w:t>
      </w:r>
      <w:r w:rsidRPr="00F613D8">
        <w:rPr>
          <w:rFonts w:ascii="Arial" w:eastAsia="宋体" w:hAnsi="Arial" w:cs="Arial" w:hint="eastAsia"/>
          <w:color w:val="232323"/>
          <w:kern w:val="0"/>
          <w:sz w:val="24"/>
          <w:szCs w:val="24"/>
        </w:rPr>
        <w:t>人，其中研究员及正高级工程技术人员</w:t>
      </w:r>
      <w:r w:rsidRPr="00F613D8">
        <w:rPr>
          <w:rFonts w:ascii="Arial" w:eastAsia="宋体" w:hAnsi="Arial" w:cs="Arial" w:hint="eastAsia"/>
          <w:color w:val="232323"/>
          <w:kern w:val="0"/>
          <w:sz w:val="24"/>
          <w:szCs w:val="24"/>
        </w:rPr>
        <w:t>99</w:t>
      </w:r>
      <w:r w:rsidRPr="00F613D8">
        <w:rPr>
          <w:rFonts w:ascii="Arial" w:eastAsia="宋体" w:hAnsi="Arial" w:cs="Arial" w:hint="eastAsia"/>
          <w:color w:val="232323"/>
          <w:kern w:val="0"/>
          <w:sz w:val="24"/>
          <w:szCs w:val="24"/>
        </w:rPr>
        <w:t>人，有中国科学院院士</w:t>
      </w:r>
      <w:r w:rsidRPr="00F613D8">
        <w:rPr>
          <w:rFonts w:ascii="Arial" w:eastAsia="宋体" w:hAnsi="Arial" w:cs="Arial" w:hint="eastAsia"/>
          <w:color w:val="232323"/>
          <w:kern w:val="0"/>
          <w:sz w:val="24"/>
          <w:szCs w:val="24"/>
        </w:rPr>
        <w:t>2</w:t>
      </w:r>
      <w:r w:rsidRPr="00F613D8">
        <w:rPr>
          <w:rFonts w:ascii="Arial" w:eastAsia="宋体" w:hAnsi="Arial" w:cs="Arial" w:hint="eastAsia"/>
          <w:color w:val="232323"/>
          <w:kern w:val="0"/>
          <w:sz w:val="24"/>
          <w:szCs w:val="24"/>
        </w:rPr>
        <w:t>人、美国国家科学院外籍院士</w:t>
      </w:r>
      <w:r w:rsidRPr="00F613D8">
        <w:rPr>
          <w:rFonts w:ascii="Arial" w:eastAsia="宋体" w:hAnsi="Arial" w:cs="Arial" w:hint="eastAsia"/>
          <w:color w:val="232323"/>
          <w:kern w:val="0"/>
          <w:sz w:val="24"/>
          <w:szCs w:val="24"/>
        </w:rPr>
        <w:t>1</w:t>
      </w:r>
      <w:r w:rsidRPr="00F613D8">
        <w:rPr>
          <w:rFonts w:ascii="Arial" w:eastAsia="宋体" w:hAnsi="Arial" w:cs="Arial" w:hint="eastAsia"/>
          <w:color w:val="232323"/>
          <w:kern w:val="0"/>
          <w:sz w:val="24"/>
          <w:szCs w:val="24"/>
        </w:rPr>
        <w:t>人，有国家“千人计划”</w:t>
      </w:r>
      <w:r w:rsidRPr="00F613D8">
        <w:rPr>
          <w:rFonts w:ascii="Arial" w:eastAsia="宋体" w:hAnsi="Arial" w:cs="Arial" w:hint="eastAsia"/>
          <w:color w:val="232323"/>
          <w:kern w:val="0"/>
          <w:sz w:val="24"/>
          <w:szCs w:val="24"/>
        </w:rPr>
        <w:t>7</w:t>
      </w:r>
      <w:r w:rsidRPr="00F613D8">
        <w:rPr>
          <w:rFonts w:ascii="Arial" w:eastAsia="宋体" w:hAnsi="Arial" w:cs="Arial" w:hint="eastAsia"/>
          <w:color w:val="232323"/>
          <w:kern w:val="0"/>
          <w:sz w:val="24"/>
          <w:szCs w:val="24"/>
        </w:rPr>
        <w:t>人和青年“千人计划”</w:t>
      </w:r>
      <w:r w:rsidRPr="00F613D8">
        <w:rPr>
          <w:rFonts w:ascii="Arial" w:eastAsia="宋体" w:hAnsi="Arial" w:cs="Arial" w:hint="eastAsia"/>
          <w:color w:val="232323"/>
          <w:kern w:val="0"/>
          <w:sz w:val="24"/>
          <w:szCs w:val="24"/>
        </w:rPr>
        <w:t>2</w:t>
      </w:r>
      <w:r w:rsidRPr="00F613D8">
        <w:rPr>
          <w:rFonts w:ascii="Arial" w:eastAsia="宋体" w:hAnsi="Arial" w:cs="Arial" w:hint="eastAsia"/>
          <w:color w:val="232323"/>
          <w:kern w:val="0"/>
          <w:sz w:val="24"/>
          <w:szCs w:val="24"/>
        </w:rPr>
        <w:t>人、国家杰出青年科学基金获得者</w:t>
      </w:r>
      <w:r w:rsidRPr="00F613D8">
        <w:rPr>
          <w:rFonts w:ascii="Arial" w:eastAsia="宋体" w:hAnsi="Arial" w:cs="Arial" w:hint="eastAsia"/>
          <w:color w:val="232323"/>
          <w:kern w:val="0"/>
          <w:sz w:val="24"/>
          <w:szCs w:val="24"/>
        </w:rPr>
        <w:t>4</w:t>
      </w:r>
      <w:r w:rsidRPr="00F613D8">
        <w:rPr>
          <w:rFonts w:ascii="Arial" w:eastAsia="宋体" w:hAnsi="Arial" w:cs="Arial" w:hint="eastAsia"/>
          <w:color w:val="232323"/>
          <w:kern w:val="0"/>
          <w:sz w:val="24"/>
          <w:szCs w:val="24"/>
        </w:rPr>
        <w:t>人、国家优秀青年科学基金获得者</w:t>
      </w:r>
      <w:r w:rsidRPr="00F613D8">
        <w:rPr>
          <w:rFonts w:ascii="Arial" w:eastAsia="宋体" w:hAnsi="Arial" w:cs="Arial" w:hint="eastAsia"/>
          <w:color w:val="232323"/>
          <w:kern w:val="0"/>
          <w:sz w:val="24"/>
          <w:szCs w:val="24"/>
        </w:rPr>
        <w:t>1</w:t>
      </w:r>
      <w:r w:rsidRPr="00F613D8">
        <w:rPr>
          <w:rFonts w:ascii="Arial" w:eastAsia="宋体" w:hAnsi="Arial" w:cs="Arial" w:hint="eastAsia"/>
          <w:color w:val="232323"/>
          <w:kern w:val="0"/>
          <w:sz w:val="24"/>
          <w:szCs w:val="24"/>
        </w:rPr>
        <w:t>人、中国科学院“百人计划”</w:t>
      </w:r>
      <w:r w:rsidRPr="00F613D8">
        <w:rPr>
          <w:rFonts w:ascii="Arial" w:eastAsia="宋体" w:hAnsi="Arial" w:cs="Arial" w:hint="eastAsia"/>
          <w:color w:val="232323"/>
          <w:kern w:val="0"/>
          <w:sz w:val="24"/>
          <w:szCs w:val="24"/>
        </w:rPr>
        <w:t>21</w:t>
      </w:r>
      <w:r w:rsidRPr="00F613D8">
        <w:rPr>
          <w:rFonts w:ascii="Arial" w:eastAsia="宋体" w:hAnsi="Arial" w:cs="Arial" w:hint="eastAsia"/>
          <w:color w:val="232323"/>
          <w:kern w:val="0"/>
          <w:sz w:val="24"/>
          <w:szCs w:val="24"/>
        </w:rPr>
        <w:t>人、国家“百千万人才工程”入选者</w:t>
      </w:r>
      <w:r w:rsidRPr="00F613D8">
        <w:rPr>
          <w:rFonts w:ascii="Arial" w:eastAsia="宋体" w:hAnsi="Arial" w:cs="Arial" w:hint="eastAsia"/>
          <w:color w:val="232323"/>
          <w:kern w:val="0"/>
          <w:sz w:val="24"/>
          <w:szCs w:val="24"/>
        </w:rPr>
        <w:t>5</w:t>
      </w:r>
      <w:r w:rsidRPr="00F613D8">
        <w:rPr>
          <w:rFonts w:ascii="Arial" w:eastAsia="宋体" w:hAnsi="Arial" w:cs="Arial" w:hint="eastAsia"/>
          <w:color w:val="232323"/>
          <w:kern w:val="0"/>
          <w:sz w:val="24"/>
          <w:szCs w:val="24"/>
        </w:rPr>
        <w:t>人、上海市科技领军人才</w:t>
      </w:r>
      <w:r w:rsidRPr="00F613D8">
        <w:rPr>
          <w:rFonts w:ascii="Arial" w:eastAsia="宋体" w:hAnsi="Arial" w:cs="Arial" w:hint="eastAsia"/>
          <w:color w:val="232323"/>
          <w:kern w:val="0"/>
          <w:sz w:val="24"/>
          <w:szCs w:val="24"/>
        </w:rPr>
        <w:t>8</w:t>
      </w:r>
      <w:r w:rsidRPr="00F613D8">
        <w:rPr>
          <w:rFonts w:ascii="Arial" w:eastAsia="宋体" w:hAnsi="Arial" w:cs="Arial" w:hint="eastAsia"/>
          <w:color w:val="232323"/>
          <w:kern w:val="0"/>
          <w:sz w:val="24"/>
          <w:szCs w:val="24"/>
        </w:rPr>
        <w:t>人次。</w:t>
      </w:r>
    </w:p>
    <w:p w:rsidR="003510E0" w:rsidRDefault="003510E0" w:rsidP="003510E0">
      <w:pPr>
        <w:spacing w:line="300" w:lineRule="auto"/>
        <w:rPr>
          <w:rFonts w:ascii="Arial" w:eastAsia="宋体" w:hAnsi="Arial" w:cs="Arial"/>
          <w:color w:val="232323"/>
          <w:kern w:val="0"/>
          <w:sz w:val="24"/>
          <w:szCs w:val="24"/>
        </w:rPr>
      </w:pPr>
      <w:r>
        <w:rPr>
          <w:rFonts w:ascii="Arial" w:eastAsia="宋体" w:hAnsi="Arial" w:cs="Arial" w:hint="eastAsia"/>
          <w:color w:val="232323"/>
          <w:kern w:val="0"/>
          <w:sz w:val="24"/>
          <w:szCs w:val="24"/>
        </w:rPr>
        <w:t xml:space="preserve">    </w:t>
      </w:r>
      <w:r w:rsidRPr="00F613D8">
        <w:rPr>
          <w:rFonts w:ascii="Arial" w:eastAsia="宋体" w:hAnsi="Arial" w:cs="Arial" w:hint="eastAsia"/>
          <w:color w:val="232323"/>
          <w:kern w:val="0"/>
          <w:sz w:val="24"/>
          <w:szCs w:val="24"/>
        </w:rPr>
        <w:t>上海微系统所以国家需求为导向，围绕“电子科学与技术”、“信息与通信工程”两大学科方向，利用本所在功能材料与器件研究方面的积累和微电子工艺技术平台为支持，以“无线传感微系统网、微系统技术平台、新一代移动通信技术”几个重大项目为依托，以系统带器件、器件带材料，加强原始创新，加强关键技术创新与集成研究，开展集成微光机电系统、无线信息微系统、半导体微结构材料与器件、太赫兹物理与器件、纳电子材料与器件、</w:t>
      </w:r>
      <w:r w:rsidRPr="00F613D8">
        <w:rPr>
          <w:rFonts w:ascii="Arial" w:eastAsia="宋体" w:hAnsi="Arial" w:cs="Arial" w:hint="eastAsia"/>
          <w:color w:val="232323"/>
          <w:kern w:val="0"/>
          <w:sz w:val="24"/>
          <w:szCs w:val="24"/>
        </w:rPr>
        <w:t>SOI</w:t>
      </w:r>
      <w:r w:rsidRPr="00F613D8">
        <w:rPr>
          <w:rFonts w:ascii="Arial" w:eastAsia="宋体" w:hAnsi="Arial" w:cs="Arial" w:hint="eastAsia"/>
          <w:color w:val="232323"/>
          <w:kern w:val="0"/>
          <w:sz w:val="24"/>
          <w:szCs w:val="24"/>
        </w:rPr>
        <w:t>材料与器件、新型、高效微能源系统等研究活动。</w:t>
      </w:r>
      <w:r>
        <w:rPr>
          <w:rFonts w:ascii="微软雅黑" w:eastAsia="微软雅黑" w:hAnsi="微软雅黑" w:cs="Arial" w:hint="eastAsia"/>
          <w:color w:val="666666"/>
          <w:sz w:val="15"/>
          <w:szCs w:val="15"/>
        </w:rPr>
        <w:t> </w:t>
      </w:r>
    </w:p>
    <w:p w:rsidR="003510E0" w:rsidRDefault="003510E0" w:rsidP="003510E0">
      <w:pPr>
        <w:spacing w:line="300" w:lineRule="auto"/>
        <w:rPr>
          <w:rFonts w:ascii="Arial" w:eastAsia="宋体" w:hAnsi="Arial" w:cs="Arial"/>
          <w:color w:val="232323"/>
          <w:kern w:val="0"/>
          <w:sz w:val="24"/>
          <w:szCs w:val="24"/>
        </w:rPr>
      </w:pPr>
    </w:p>
    <w:p w:rsidR="003510E0" w:rsidRDefault="003510E0" w:rsidP="003510E0">
      <w:pPr>
        <w:spacing w:line="300" w:lineRule="auto"/>
        <w:rPr>
          <w:rFonts w:ascii="Arial" w:eastAsia="宋体" w:hAnsi="Arial" w:cs="Arial"/>
          <w:color w:val="232323"/>
          <w:kern w:val="0"/>
          <w:sz w:val="24"/>
          <w:szCs w:val="24"/>
        </w:rPr>
      </w:pPr>
      <w:r w:rsidRPr="00F613D8">
        <w:rPr>
          <w:rFonts w:ascii="Arial" w:eastAsia="宋体" w:hAnsi="Arial" w:cs="Arial" w:hint="eastAsia"/>
          <w:color w:val="232323"/>
          <w:kern w:val="0"/>
          <w:sz w:val="24"/>
          <w:szCs w:val="24"/>
        </w:rPr>
        <w:t>电话：</w:t>
      </w:r>
      <w:r w:rsidRPr="00F613D8">
        <w:rPr>
          <w:rFonts w:ascii="Arial" w:eastAsia="宋体" w:hAnsi="Arial" w:cs="Arial" w:hint="eastAsia"/>
          <w:color w:val="232323"/>
          <w:kern w:val="0"/>
          <w:sz w:val="24"/>
          <w:szCs w:val="24"/>
        </w:rPr>
        <w:t>021-62511070</w:t>
      </w:r>
      <w:r w:rsidRPr="00F613D8">
        <w:rPr>
          <w:rFonts w:ascii="Arial" w:eastAsia="宋体" w:hAnsi="Arial" w:cs="Arial" w:hint="eastAsia"/>
          <w:color w:val="232323"/>
          <w:kern w:val="0"/>
          <w:sz w:val="24"/>
          <w:szCs w:val="24"/>
        </w:rPr>
        <w:t xml:space="preserve">　传真：</w:t>
      </w:r>
      <w:r w:rsidRPr="00F613D8">
        <w:rPr>
          <w:rFonts w:ascii="Arial" w:eastAsia="宋体" w:hAnsi="Arial" w:cs="Arial" w:hint="eastAsia"/>
          <w:color w:val="232323"/>
          <w:kern w:val="0"/>
          <w:sz w:val="24"/>
          <w:szCs w:val="24"/>
        </w:rPr>
        <w:t>021-62524192</w:t>
      </w:r>
      <w:r w:rsidRPr="00F613D8">
        <w:rPr>
          <w:rFonts w:ascii="Arial" w:eastAsia="宋体" w:hAnsi="Arial" w:cs="Arial" w:hint="eastAsia"/>
          <w:color w:val="232323"/>
          <w:kern w:val="0"/>
          <w:sz w:val="24"/>
          <w:szCs w:val="24"/>
        </w:rPr>
        <w:br/>
      </w:r>
      <w:r w:rsidRPr="00F613D8">
        <w:rPr>
          <w:rFonts w:ascii="Arial" w:eastAsia="宋体" w:hAnsi="Arial" w:cs="Arial" w:hint="eastAsia"/>
          <w:color w:val="232323"/>
          <w:kern w:val="0"/>
          <w:sz w:val="24"/>
          <w:szCs w:val="24"/>
        </w:rPr>
        <w:t>地址：上海市长宁路</w:t>
      </w:r>
      <w:r w:rsidRPr="00F613D8">
        <w:rPr>
          <w:rFonts w:ascii="Arial" w:eastAsia="宋体" w:hAnsi="Arial" w:cs="Arial" w:hint="eastAsia"/>
          <w:color w:val="232323"/>
          <w:kern w:val="0"/>
          <w:sz w:val="24"/>
          <w:szCs w:val="24"/>
        </w:rPr>
        <w:t>865</w:t>
      </w:r>
      <w:r w:rsidRPr="00F613D8">
        <w:rPr>
          <w:rFonts w:ascii="Arial" w:eastAsia="宋体" w:hAnsi="Arial" w:cs="Arial" w:hint="eastAsia"/>
          <w:color w:val="232323"/>
          <w:kern w:val="0"/>
          <w:sz w:val="24"/>
          <w:szCs w:val="24"/>
        </w:rPr>
        <w:t>号　邮编：</w:t>
      </w:r>
      <w:r w:rsidRPr="00F613D8">
        <w:rPr>
          <w:rFonts w:ascii="Arial" w:eastAsia="宋体" w:hAnsi="Arial" w:cs="Arial" w:hint="eastAsia"/>
          <w:color w:val="232323"/>
          <w:kern w:val="0"/>
          <w:sz w:val="24"/>
          <w:szCs w:val="24"/>
        </w:rPr>
        <w:t>200050</w:t>
      </w:r>
    </w:p>
    <w:p w:rsidR="003510E0" w:rsidRDefault="003510E0" w:rsidP="003510E0">
      <w:pPr>
        <w:spacing w:line="300" w:lineRule="auto"/>
        <w:rPr>
          <w:rFonts w:ascii="Arial" w:eastAsia="宋体" w:hAnsi="Arial" w:cs="Arial"/>
          <w:color w:val="232323"/>
          <w:kern w:val="0"/>
          <w:sz w:val="24"/>
          <w:szCs w:val="24"/>
        </w:rPr>
      </w:pPr>
      <w:r>
        <w:rPr>
          <w:rFonts w:ascii="Arial" w:eastAsia="宋体" w:hAnsi="Arial" w:cs="Arial" w:hint="eastAsia"/>
          <w:color w:val="232323"/>
          <w:kern w:val="0"/>
          <w:sz w:val="24"/>
          <w:szCs w:val="24"/>
        </w:rPr>
        <w:t>网址</w:t>
      </w:r>
      <w:r>
        <w:rPr>
          <w:rFonts w:ascii="Arial" w:eastAsia="宋体" w:hAnsi="Arial" w:cs="Arial" w:hint="eastAsia"/>
          <w:color w:val="232323"/>
          <w:kern w:val="0"/>
          <w:sz w:val="24"/>
          <w:szCs w:val="24"/>
        </w:rPr>
        <w:t>:  www.sim.ac.cn</w:t>
      </w:r>
    </w:p>
    <w:p w:rsidR="006C3548" w:rsidRPr="003510E0" w:rsidRDefault="006C3548"/>
    <w:sectPr w:rsidR="006C3548" w:rsidRPr="003510E0">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6D"/>
    <w:rsid w:val="003510E0"/>
    <w:rsid w:val="006C3548"/>
    <w:rsid w:val="00A7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EE05A-006A-46CE-B11E-00046E49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0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881</Characters>
  <Application>Microsoft Office Word</Application>
  <DocSecurity>0</DocSecurity>
  <Lines>7</Lines>
  <Paragraphs>2</Paragraphs>
  <ScaleCrop>false</ScaleCrop>
  <Company>微软中国</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2018-10-11T07:53:00Z</dcterms:created>
  <dcterms:modified xsi:type="dcterms:W3CDTF">2018-10-11T07:54:00Z</dcterms:modified>
</cp:coreProperties>
</file>