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5D" w:rsidRDefault="00BA6B5D" w:rsidP="00BA6B5D">
      <w:pPr>
        <w:ind w:firstLineChars="0" w:firstLine="0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 w:rsidR="00996C79">
        <w:rPr>
          <w:rFonts w:asciiTheme="minorEastAsia" w:hAnsiTheme="minorEastAsia"/>
          <w:b/>
          <w:color w:val="333333"/>
          <w:sz w:val="36"/>
          <w:szCs w:val="36"/>
        </w:rPr>
        <w:t>9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集成电路工程领域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</w:t>
      </w:r>
      <w:r w:rsidRPr="0052043F">
        <w:rPr>
          <w:rFonts w:asciiTheme="minorEastAsia" w:hAnsiTheme="minorEastAsia" w:hint="eastAsia"/>
          <w:b/>
          <w:color w:val="333333"/>
          <w:sz w:val="36"/>
          <w:szCs w:val="36"/>
        </w:rPr>
        <w:t>通知</w:t>
      </w:r>
    </w:p>
    <w:p w:rsidR="00F226DD" w:rsidRPr="00F226DD" w:rsidRDefault="00F226DD" w:rsidP="00BA6B5D">
      <w:pPr>
        <w:ind w:firstLineChars="0" w:firstLine="0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复试内容与形式：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1．专业笔试（十四道题任选三题)：内容涉及数字信号处理、通信原理、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模拟电路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、微机原理、电磁场理论、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C语言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、光电子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七门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专业基础课。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2．英语听力测试。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3．面试：相关专业知识及综合能力素质、英语口语等。</w:t>
      </w:r>
    </w:p>
    <w:p w:rsidR="00BA6B5D" w:rsidRPr="0052043F" w:rsidRDefault="00BA6B5D" w:rsidP="00BA6B5D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W w:w="8647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2977"/>
      </w:tblGrid>
      <w:tr w:rsidR="00BA6B5D" w:rsidRPr="0052043F" w:rsidTr="00354C8B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</w:tbl>
    <w:tbl>
      <w:tblPr>
        <w:tblStyle w:val="a"/>
        <w:tblW w:w="8647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2977"/>
      </w:tblGrid>
      <w:tr w:rsidR="00BA6B5D" w:rsidRPr="0052043F" w:rsidTr="00354C8B">
        <w:trPr>
          <w:trHeight w:val="1258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 w:rsidR="00340FD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6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BA6B5D" w:rsidRPr="0052043F" w:rsidRDefault="00BA6B5D" w:rsidP="008D2508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 w:rsidR="008D2508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8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：00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40FD4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7F18C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教四-30</w:t>
            </w:r>
            <w:r w:rsidR="00340FD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4</w:t>
            </w:r>
            <w:r w:rsidRPr="007F18C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8D2508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资格审查、</w:t>
            </w:r>
            <w:r w:rsidR="00BA6B5D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志愿填报、</w:t>
            </w:r>
            <w:r w:rsidR="00BA6B5D"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英语听力测试、专业课小型笔试</w:t>
            </w:r>
          </w:p>
        </w:tc>
      </w:tr>
      <w:tr w:rsidR="00BA6B5D" w:rsidRPr="0052043F" w:rsidTr="00354C8B">
        <w:trPr>
          <w:trHeight w:val="30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 w:rsidR="00340FD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6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BA6B5D" w:rsidRPr="0052043F" w:rsidRDefault="00BA6B5D" w:rsidP="001741D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下午1:</w:t>
            </w:r>
            <w:r w:rsidR="001741DB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0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40FD4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7F18C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教四-30</w:t>
            </w:r>
            <w:r w:rsidR="00340FD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6</w:t>
            </w:r>
            <w:r w:rsidRPr="007F18C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面试：专业知识、综合能力，口语等</w:t>
            </w:r>
          </w:p>
        </w:tc>
      </w:tr>
    </w:tbl>
    <w:p w:rsidR="009C4850" w:rsidRDefault="009C4850" w:rsidP="00BA6B5D">
      <w:pPr>
        <w:widowControl/>
        <w:shd w:val="clear" w:color="auto" w:fill="FFFFFF"/>
        <w:spacing w:line="520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9B739D">
        <w:rPr>
          <w:rFonts w:ascii="仿宋" w:eastAsia="仿宋" w:hAnsi="仿宋"/>
          <w:color w:val="333333"/>
          <w:sz w:val="28"/>
          <w:szCs w:val="28"/>
        </w:rPr>
        <w:t>注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：</w:t>
      </w:r>
      <w:r>
        <w:rPr>
          <w:rFonts w:ascii="仿宋" w:eastAsia="仿宋" w:hAnsi="仿宋" w:hint="eastAsia"/>
          <w:color w:val="333333"/>
          <w:sz w:val="28"/>
          <w:szCs w:val="28"/>
        </w:rPr>
        <w:t>集成电路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工程领域</w:t>
      </w:r>
      <w:r>
        <w:rPr>
          <w:rFonts w:ascii="仿宋" w:eastAsia="仿宋" w:hAnsi="仿宋" w:hint="eastAsia"/>
          <w:color w:val="333333"/>
          <w:sz w:val="28"/>
          <w:szCs w:val="28"/>
        </w:rPr>
        <w:t>（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不含工程师学院项目制和联合培养招生）</w:t>
      </w:r>
      <w:r w:rsidRPr="009B739D">
        <w:rPr>
          <w:rFonts w:ascii="仿宋" w:eastAsia="仿宋" w:hAnsi="仿宋"/>
          <w:color w:val="333333"/>
          <w:sz w:val="28"/>
          <w:szCs w:val="28"/>
        </w:rPr>
        <w:t>录取后将分为</w:t>
      </w:r>
      <w:r>
        <w:rPr>
          <w:rFonts w:ascii="仿宋" w:eastAsia="仿宋" w:hAnsi="仿宋" w:hint="eastAsia"/>
          <w:color w:val="333333"/>
          <w:sz w:val="28"/>
          <w:szCs w:val="28"/>
        </w:rPr>
        <w:t>四</w:t>
      </w:r>
      <w:r w:rsidRPr="009B739D">
        <w:rPr>
          <w:rFonts w:ascii="仿宋" w:eastAsia="仿宋" w:hAnsi="仿宋"/>
          <w:color w:val="333333"/>
          <w:sz w:val="28"/>
          <w:szCs w:val="28"/>
        </w:rPr>
        <w:t>个方向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hint="eastAsia"/>
          <w:color w:val="333333"/>
          <w:sz w:val="28"/>
          <w:szCs w:val="28"/>
        </w:rPr>
        <w:t>分别是：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信通系</w:t>
      </w:r>
      <w:r w:rsidRPr="009B739D">
        <w:rPr>
          <w:rFonts w:ascii="仿宋" w:eastAsia="仿宋" w:hAnsi="仿宋"/>
          <w:color w:val="333333"/>
          <w:sz w:val="28"/>
          <w:szCs w:val="28"/>
        </w:rPr>
        <w:t>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9B739D">
        <w:rPr>
          <w:rFonts w:ascii="仿宋" w:eastAsia="仿宋" w:hAnsi="仿宋"/>
          <w:color w:val="333333"/>
          <w:sz w:val="28"/>
          <w:szCs w:val="28"/>
        </w:rPr>
        <w:t>电子系方向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9B739D">
        <w:rPr>
          <w:rFonts w:ascii="仿宋" w:eastAsia="仿宋" w:hAnsi="仿宋"/>
          <w:color w:val="333333"/>
          <w:sz w:val="28"/>
          <w:szCs w:val="28"/>
        </w:rPr>
        <w:t>微电子学院微纳电子方向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微电子学院集成电路设计方向</w:t>
      </w:r>
      <w:r w:rsidR="008853A0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8853A0" w:rsidRPr="00810564">
        <w:rPr>
          <w:rFonts w:ascii="仿宋" w:eastAsia="仿宋" w:hAnsi="仿宋" w:hint="eastAsia"/>
          <w:color w:val="333333"/>
          <w:sz w:val="28"/>
          <w:szCs w:val="28"/>
        </w:rPr>
        <w:t>微波毫米波射频集成电路方向</w:t>
      </w:r>
      <w:bookmarkStart w:id="0" w:name="_GoBack"/>
      <w:bookmarkEnd w:id="0"/>
      <w:r>
        <w:rPr>
          <w:rFonts w:ascii="仿宋" w:eastAsia="仿宋" w:hAnsi="仿宋" w:hint="eastAsia"/>
          <w:color w:val="333333"/>
          <w:sz w:val="28"/>
          <w:szCs w:val="28"/>
        </w:rPr>
        <w:t>。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考生需在复试时填写相关志愿。各方向拟招收人数情况</w:t>
      </w:r>
      <w:r>
        <w:rPr>
          <w:rFonts w:ascii="仿宋" w:eastAsia="仿宋" w:hAnsi="仿宋" w:hint="eastAsia"/>
          <w:color w:val="333333"/>
          <w:sz w:val="28"/>
          <w:szCs w:val="28"/>
        </w:rPr>
        <w:t>及导师情况将在复试时公布。</w:t>
      </w:r>
    </w:p>
    <w:p w:rsidR="00BA6B5D" w:rsidRDefault="004511F1" w:rsidP="00BA6B5D">
      <w:pPr>
        <w:widowControl/>
        <w:shd w:val="clear" w:color="auto" w:fill="FFFFFF"/>
        <w:spacing w:line="520" w:lineRule="atLeast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lastRenderedPageBreak/>
        <w:t>三</w:t>
      </w:r>
      <w:r w:rsidR="00BA6B5D"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5C15B2" w:rsidRDefault="00340FD4" w:rsidP="00340FD4">
      <w:pPr>
        <w:ind w:leftChars="-700" w:left="-1470" w:firstLine="420"/>
      </w:pPr>
      <w:r w:rsidRPr="00340FD4">
        <w:rPr>
          <w:noProof/>
        </w:rPr>
        <w:drawing>
          <wp:inline distT="0" distB="0" distL="0" distR="0">
            <wp:extent cx="6509890" cy="50196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188" cy="502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5B2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69" w:rsidRDefault="00257B69" w:rsidP="00627CBB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257B69" w:rsidRDefault="00257B69" w:rsidP="00627CBB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69" w:rsidRDefault="00257B69" w:rsidP="00627CBB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257B69" w:rsidRDefault="00257B69" w:rsidP="00627CBB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B5D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54FC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5F88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1DB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57B69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6E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0FD4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1F1"/>
    <w:rsid w:val="004513DB"/>
    <w:rsid w:val="00452E0C"/>
    <w:rsid w:val="00453241"/>
    <w:rsid w:val="0045427D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5B2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850"/>
    <w:rsid w:val="00625CE4"/>
    <w:rsid w:val="006271D2"/>
    <w:rsid w:val="006275A9"/>
    <w:rsid w:val="00627B08"/>
    <w:rsid w:val="00627CBB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55B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476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576E"/>
    <w:rsid w:val="007E6314"/>
    <w:rsid w:val="007F18CF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3A0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508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3A99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6C79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4850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D6D18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543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E6511"/>
    <w:rsid w:val="00AF00DC"/>
    <w:rsid w:val="00AF0431"/>
    <w:rsid w:val="00AF2AFA"/>
    <w:rsid w:val="00AF32F3"/>
    <w:rsid w:val="00AF3845"/>
    <w:rsid w:val="00AF6488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16CE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B5D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1AD6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263A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122C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503B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5F28"/>
    <w:rsid w:val="00E96774"/>
    <w:rsid w:val="00E97497"/>
    <w:rsid w:val="00E97F4E"/>
    <w:rsid w:val="00EA00F5"/>
    <w:rsid w:val="00EA07E2"/>
    <w:rsid w:val="00EA167A"/>
    <w:rsid w:val="00EA1871"/>
    <w:rsid w:val="00EA33BF"/>
    <w:rsid w:val="00EA3544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26DD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E6B53"/>
    <w:rsid w:val="00FF03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04267F-4CB8-49CC-B41E-23DD2FA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B5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A6B5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2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27CB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27CB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2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candy</cp:lastModifiedBy>
  <cp:revision>18</cp:revision>
  <dcterms:created xsi:type="dcterms:W3CDTF">2017-03-06T08:19:00Z</dcterms:created>
  <dcterms:modified xsi:type="dcterms:W3CDTF">2019-03-08T06:55:00Z</dcterms:modified>
</cp:coreProperties>
</file>